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9A8" w:rsidRDefault="00EF7B00" w:rsidP="00354D77">
      <w:pPr>
        <w:pStyle w:val="ConsPlusNormal"/>
        <w:ind w:firstLine="6379"/>
        <w:contextualSpacing/>
        <w:jc w:val="right"/>
        <w:outlineLvl w:val="0"/>
        <w:rPr>
          <w:sz w:val="28"/>
          <w:szCs w:val="28"/>
        </w:rPr>
      </w:pPr>
      <w:r w:rsidRPr="00EF7B00">
        <w:rPr>
          <w:sz w:val="28"/>
          <w:szCs w:val="28"/>
        </w:rPr>
        <w:t>Приложение</w:t>
      </w:r>
    </w:p>
    <w:p w:rsidR="00F749A8" w:rsidRDefault="00EF7B00" w:rsidP="00354D77">
      <w:pPr>
        <w:pStyle w:val="ConsPlusNormal"/>
        <w:ind w:firstLine="6379"/>
        <w:contextualSpacing/>
        <w:jc w:val="right"/>
        <w:outlineLvl w:val="0"/>
        <w:rPr>
          <w:sz w:val="28"/>
          <w:szCs w:val="28"/>
        </w:rPr>
      </w:pPr>
      <w:r w:rsidRPr="00EF7B00">
        <w:rPr>
          <w:sz w:val="28"/>
          <w:szCs w:val="28"/>
        </w:rPr>
        <w:t>к Постановлению</w:t>
      </w:r>
    </w:p>
    <w:p w:rsidR="00F749A8" w:rsidRDefault="00EF7B00" w:rsidP="00354D77">
      <w:pPr>
        <w:pStyle w:val="ConsPlusNormal"/>
        <w:ind w:firstLine="6379"/>
        <w:contextualSpacing/>
        <w:jc w:val="right"/>
        <w:outlineLvl w:val="0"/>
        <w:rPr>
          <w:sz w:val="28"/>
          <w:szCs w:val="28"/>
        </w:rPr>
      </w:pPr>
      <w:r w:rsidRPr="00EF7B00">
        <w:rPr>
          <w:sz w:val="28"/>
          <w:szCs w:val="28"/>
        </w:rPr>
        <w:t>Администрации города</w:t>
      </w:r>
      <w:r w:rsidR="00576480">
        <w:rPr>
          <w:sz w:val="28"/>
          <w:szCs w:val="28"/>
        </w:rPr>
        <w:t xml:space="preserve"> Бийска</w:t>
      </w:r>
    </w:p>
    <w:p w:rsidR="00EF7B00" w:rsidRPr="00EF7B00" w:rsidRDefault="00EF7B00" w:rsidP="00354D77">
      <w:pPr>
        <w:pStyle w:val="ConsPlusNormal"/>
        <w:ind w:firstLine="6379"/>
        <w:contextualSpacing/>
        <w:jc w:val="right"/>
        <w:outlineLvl w:val="0"/>
        <w:rPr>
          <w:sz w:val="28"/>
          <w:szCs w:val="28"/>
        </w:rPr>
      </w:pPr>
      <w:r w:rsidRPr="00EF7B00">
        <w:rPr>
          <w:sz w:val="28"/>
          <w:szCs w:val="28"/>
        </w:rPr>
        <w:t xml:space="preserve">от </w:t>
      </w:r>
      <w:r w:rsidR="00354D77">
        <w:rPr>
          <w:sz w:val="28"/>
          <w:szCs w:val="28"/>
        </w:rPr>
        <w:t>06.04.2026 №893</w:t>
      </w:r>
    </w:p>
    <w:p w:rsidR="00EF7B00" w:rsidRPr="00EF7B00" w:rsidRDefault="00EF7B00" w:rsidP="00F749A8">
      <w:pPr>
        <w:pStyle w:val="ConsPlusNormal"/>
        <w:contextualSpacing/>
        <w:rPr>
          <w:sz w:val="28"/>
          <w:szCs w:val="28"/>
        </w:rPr>
      </w:pPr>
    </w:p>
    <w:p w:rsidR="004A130A" w:rsidRPr="00F749A8" w:rsidRDefault="00EF7B00" w:rsidP="004A130A">
      <w:pPr>
        <w:pStyle w:val="ConsPlusTitle"/>
        <w:contextualSpacing/>
        <w:jc w:val="center"/>
        <w:rPr>
          <w:rFonts w:ascii="Times New Roman" w:hAnsi="Times New Roman" w:cs="Times New Roman"/>
          <w:b w:val="0"/>
          <w:sz w:val="28"/>
          <w:szCs w:val="28"/>
        </w:rPr>
      </w:pPr>
      <w:bookmarkStart w:id="0" w:name="P32"/>
      <w:bookmarkEnd w:id="0"/>
      <w:r w:rsidRPr="00F749A8">
        <w:rPr>
          <w:rFonts w:ascii="Times New Roman" w:hAnsi="Times New Roman" w:cs="Times New Roman"/>
          <w:b w:val="0"/>
          <w:sz w:val="28"/>
          <w:szCs w:val="28"/>
        </w:rPr>
        <w:t>АДМИНИСТРАТИВНЫЙ РЕГЛАМЕНТ</w:t>
      </w:r>
      <w:r w:rsidR="004A130A" w:rsidRPr="00F749A8">
        <w:rPr>
          <w:rFonts w:ascii="Times New Roman" w:hAnsi="Times New Roman" w:cs="Times New Roman"/>
          <w:b w:val="0"/>
          <w:sz w:val="28"/>
          <w:szCs w:val="28"/>
        </w:rPr>
        <w:t xml:space="preserve"> </w:t>
      </w:r>
      <w:r w:rsidRPr="00F749A8">
        <w:rPr>
          <w:rFonts w:ascii="Times New Roman" w:hAnsi="Times New Roman" w:cs="Times New Roman"/>
          <w:b w:val="0"/>
          <w:sz w:val="28"/>
          <w:szCs w:val="28"/>
        </w:rPr>
        <w:t>ПРЕДО</w:t>
      </w:r>
      <w:r w:rsidR="00A93932" w:rsidRPr="00F749A8">
        <w:rPr>
          <w:rFonts w:ascii="Times New Roman" w:hAnsi="Times New Roman" w:cs="Times New Roman"/>
          <w:b w:val="0"/>
          <w:sz w:val="28"/>
          <w:szCs w:val="28"/>
        </w:rPr>
        <w:t>СТАВЛЕНИЯ МУНИЦИПАЛЬНОЙ УСЛУГИ «</w:t>
      </w:r>
      <w:r w:rsidR="004A130A" w:rsidRPr="00F749A8">
        <w:rPr>
          <w:rFonts w:ascii="Times New Roman" w:hAnsi="Times New Roman" w:cs="Times New Roman"/>
          <w:b w:val="0"/>
          <w:sz w:val="28"/>
          <w:szCs w:val="28"/>
        </w:rPr>
        <w:t xml:space="preserve">ВЫДАЧА </w:t>
      </w:r>
      <w:r w:rsidRPr="00F749A8">
        <w:rPr>
          <w:rFonts w:ascii="Times New Roman" w:hAnsi="Times New Roman" w:cs="Times New Roman"/>
          <w:b w:val="0"/>
          <w:sz w:val="28"/>
          <w:szCs w:val="28"/>
        </w:rPr>
        <w:t xml:space="preserve">РАЗРЕШЕНИЙ </w:t>
      </w:r>
    </w:p>
    <w:p w:rsidR="004A130A" w:rsidRPr="00F749A8" w:rsidRDefault="00EF7B00" w:rsidP="004A130A">
      <w:pPr>
        <w:pStyle w:val="ConsPlusTitle"/>
        <w:contextualSpacing/>
        <w:jc w:val="center"/>
        <w:rPr>
          <w:rFonts w:ascii="Times New Roman" w:hAnsi="Times New Roman" w:cs="Times New Roman"/>
          <w:b w:val="0"/>
          <w:sz w:val="28"/>
          <w:szCs w:val="28"/>
        </w:rPr>
      </w:pPr>
      <w:r w:rsidRPr="00F749A8">
        <w:rPr>
          <w:rFonts w:ascii="Times New Roman" w:hAnsi="Times New Roman" w:cs="Times New Roman"/>
          <w:b w:val="0"/>
          <w:sz w:val="28"/>
          <w:szCs w:val="28"/>
        </w:rPr>
        <w:t>НА</w:t>
      </w:r>
      <w:r w:rsidR="004A130A" w:rsidRPr="00F749A8">
        <w:rPr>
          <w:rFonts w:ascii="Times New Roman" w:hAnsi="Times New Roman" w:cs="Times New Roman"/>
          <w:b w:val="0"/>
          <w:sz w:val="28"/>
          <w:szCs w:val="28"/>
        </w:rPr>
        <w:t xml:space="preserve"> </w:t>
      </w:r>
      <w:r w:rsidRPr="00F749A8">
        <w:rPr>
          <w:rFonts w:ascii="Times New Roman" w:hAnsi="Times New Roman" w:cs="Times New Roman"/>
          <w:b w:val="0"/>
          <w:sz w:val="28"/>
          <w:szCs w:val="28"/>
        </w:rPr>
        <w:t xml:space="preserve">СНОС ВЫСОКОРОСЛЫХ ДЕРЕВЬЕВ </w:t>
      </w:r>
      <w:r w:rsidR="00A93932" w:rsidRPr="00F749A8">
        <w:rPr>
          <w:rFonts w:ascii="Times New Roman" w:hAnsi="Times New Roman" w:cs="Times New Roman"/>
          <w:b w:val="0"/>
          <w:sz w:val="28"/>
          <w:szCs w:val="28"/>
        </w:rPr>
        <w:t xml:space="preserve">И </w:t>
      </w:r>
    </w:p>
    <w:p w:rsidR="00EF7B00" w:rsidRPr="00F749A8" w:rsidRDefault="00A93932" w:rsidP="004A130A">
      <w:pPr>
        <w:pStyle w:val="ConsPlusTitle"/>
        <w:contextualSpacing/>
        <w:jc w:val="center"/>
        <w:rPr>
          <w:rFonts w:ascii="Times New Roman" w:hAnsi="Times New Roman" w:cs="Times New Roman"/>
          <w:b w:val="0"/>
          <w:sz w:val="28"/>
          <w:szCs w:val="28"/>
        </w:rPr>
      </w:pPr>
      <w:r w:rsidRPr="00F749A8">
        <w:rPr>
          <w:rFonts w:ascii="Times New Roman" w:hAnsi="Times New Roman" w:cs="Times New Roman"/>
          <w:b w:val="0"/>
          <w:sz w:val="28"/>
          <w:szCs w:val="28"/>
        </w:rPr>
        <w:t>КУСТАРНИКОВ, ВЫРУБКУ СУХОСТОЯ»</w:t>
      </w:r>
    </w:p>
    <w:p w:rsidR="00EF7B00" w:rsidRPr="00EF7B00" w:rsidRDefault="00EF7B00" w:rsidP="00EF7B00">
      <w:pPr>
        <w:pStyle w:val="ConsPlusNormal"/>
        <w:contextualSpacing/>
        <w:jc w:val="both"/>
        <w:rPr>
          <w:sz w:val="28"/>
          <w:szCs w:val="28"/>
        </w:rPr>
      </w:pPr>
    </w:p>
    <w:p w:rsidR="00EF7B00" w:rsidRPr="00265D39" w:rsidRDefault="00EF7B00" w:rsidP="00EF7B00">
      <w:pPr>
        <w:pStyle w:val="ConsPlusTitle"/>
        <w:contextualSpacing/>
        <w:jc w:val="center"/>
        <w:outlineLvl w:val="1"/>
        <w:rPr>
          <w:rFonts w:ascii="Times New Roman" w:hAnsi="Times New Roman" w:cs="Times New Roman"/>
          <w:b w:val="0"/>
          <w:sz w:val="28"/>
          <w:szCs w:val="28"/>
        </w:rPr>
      </w:pPr>
      <w:r w:rsidRPr="00265D39">
        <w:rPr>
          <w:rFonts w:ascii="Times New Roman" w:hAnsi="Times New Roman" w:cs="Times New Roman"/>
          <w:b w:val="0"/>
          <w:sz w:val="28"/>
          <w:szCs w:val="28"/>
        </w:rPr>
        <w:t>1. Общие положения</w:t>
      </w:r>
    </w:p>
    <w:p w:rsidR="00EF7B00" w:rsidRPr="00F23B8D" w:rsidRDefault="00EF7B00" w:rsidP="00EF7B00">
      <w:pPr>
        <w:pStyle w:val="ConsPlusNormal"/>
        <w:contextualSpacing/>
        <w:jc w:val="both"/>
        <w:rPr>
          <w:sz w:val="28"/>
          <w:szCs w:val="28"/>
          <w:u w:val="single"/>
        </w:rPr>
      </w:pPr>
    </w:p>
    <w:p w:rsidR="00F23B8D" w:rsidRDefault="00EF7B00" w:rsidP="00F23B8D">
      <w:pPr>
        <w:pStyle w:val="ConsPlusNormal"/>
        <w:numPr>
          <w:ilvl w:val="1"/>
          <w:numId w:val="1"/>
        </w:numPr>
        <w:ind w:left="0" w:firstLine="567"/>
        <w:jc w:val="both"/>
        <w:rPr>
          <w:sz w:val="28"/>
          <w:szCs w:val="28"/>
        </w:rPr>
      </w:pPr>
      <w:r w:rsidRPr="00EF7B00">
        <w:rPr>
          <w:sz w:val="28"/>
          <w:szCs w:val="28"/>
        </w:rPr>
        <w:t>Настоящий административный регламент (далее - Административный регламент) предо</w:t>
      </w:r>
      <w:r w:rsidR="00A93932">
        <w:rPr>
          <w:sz w:val="28"/>
          <w:szCs w:val="28"/>
        </w:rPr>
        <w:t>ставления муниципальной услуги «</w:t>
      </w:r>
      <w:r w:rsidRPr="00EF7B00">
        <w:rPr>
          <w:sz w:val="28"/>
          <w:szCs w:val="28"/>
        </w:rPr>
        <w:t xml:space="preserve">Выдача разрешений на снос высокорослых деревьев </w:t>
      </w:r>
      <w:r w:rsidR="00A93932">
        <w:rPr>
          <w:sz w:val="28"/>
          <w:szCs w:val="28"/>
        </w:rPr>
        <w:t>и кустарников, вырубку сухостоя»</w:t>
      </w:r>
      <w:r w:rsidRPr="00EF7B00">
        <w:rPr>
          <w:sz w:val="28"/>
          <w:szCs w:val="28"/>
        </w:rPr>
        <w:t xml:space="preserve"> (далее - муниципальная услуга) разработан в целях повышения качества ее предоставления и доступности, создания комфортных условий для ее получателей и определяет сроки и последовательность действий (административных процедур) по ее оказанию.</w:t>
      </w:r>
    </w:p>
    <w:p w:rsidR="00B54DE6" w:rsidRDefault="00EF7B00" w:rsidP="00B54DE6">
      <w:pPr>
        <w:pStyle w:val="ConsPlusNormal"/>
        <w:numPr>
          <w:ilvl w:val="1"/>
          <w:numId w:val="1"/>
        </w:numPr>
        <w:ind w:left="0" w:firstLine="567"/>
        <w:contextualSpacing/>
        <w:jc w:val="both"/>
        <w:rPr>
          <w:sz w:val="28"/>
          <w:szCs w:val="28"/>
        </w:rPr>
      </w:pPr>
      <w:r w:rsidRPr="00EF7B00">
        <w:rPr>
          <w:sz w:val="28"/>
          <w:szCs w:val="28"/>
        </w:rPr>
        <w:t>Получателями муниципальной услуги являются физические и юридические лица, заявителями являются получатели услуги или их представители.</w:t>
      </w:r>
    </w:p>
    <w:p w:rsidR="00B54DE6" w:rsidRDefault="00422CA5" w:rsidP="00B54DE6">
      <w:pPr>
        <w:pStyle w:val="ConsPlusNormal"/>
        <w:numPr>
          <w:ilvl w:val="1"/>
          <w:numId w:val="1"/>
        </w:numPr>
        <w:ind w:left="0" w:firstLine="567"/>
        <w:contextualSpacing/>
        <w:jc w:val="both"/>
        <w:rPr>
          <w:sz w:val="28"/>
          <w:szCs w:val="28"/>
        </w:rPr>
      </w:pPr>
      <w:r w:rsidRPr="00B54DE6">
        <w:rPr>
          <w:color w:val="000000" w:themeColor="text1"/>
          <w:sz w:val="28"/>
          <w:szCs w:val="28"/>
        </w:rPr>
        <w:t>Заявление может быть предоставлено лично, направлено почтой, электронной почтой</w:t>
      </w:r>
      <w:r w:rsidR="00B54DE6">
        <w:rPr>
          <w:color w:val="000000" w:themeColor="text1"/>
          <w:sz w:val="28"/>
          <w:szCs w:val="28"/>
        </w:rPr>
        <w:t xml:space="preserve"> по следующим адресам:</w:t>
      </w:r>
    </w:p>
    <w:p w:rsidR="00B54DE6" w:rsidRDefault="00B54DE6" w:rsidP="00B54DE6">
      <w:pPr>
        <w:pStyle w:val="ConsPlusNormal"/>
        <w:contextualSpacing/>
        <w:jc w:val="both"/>
        <w:rPr>
          <w:color w:val="000000" w:themeColor="text1"/>
          <w:sz w:val="28"/>
          <w:szCs w:val="28"/>
        </w:rPr>
      </w:pPr>
      <w:r>
        <w:rPr>
          <w:sz w:val="28"/>
          <w:szCs w:val="28"/>
        </w:rPr>
        <w:t xml:space="preserve">        </w:t>
      </w:r>
      <w:proofErr w:type="gramStart"/>
      <w:r>
        <w:rPr>
          <w:sz w:val="28"/>
          <w:szCs w:val="28"/>
        </w:rPr>
        <w:t>1</w:t>
      </w:r>
      <w:r w:rsidRPr="00B54DE6">
        <w:rPr>
          <w:sz w:val="28"/>
          <w:szCs w:val="28"/>
        </w:rPr>
        <w:t xml:space="preserve">) Муниципальное казенное учреждение «Управление жилищно-коммунального хозяйства, благоустройства и дорожного хозяйства </w:t>
      </w:r>
      <w:r w:rsidRPr="00B54DE6">
        <w:rPr>
          <w:color w:val="000000" w:themeColor="text1"/>
          <w:sz w:val="28"/>
          <w:szCs w:val="28"/>
        </w:rPr>
        <w:t xml:space="preserve">Администрации города Бийска»: почтовый адрес: 659303, Российская Федерация, Алтайский край, г. Бийск, ул. Вали Максимовой, 91а, график работы: понедельник - четверг с 8.00 до 17.00, пятница с 8.00 до 16.00, обеденный перерыв с 12.00 до 12.48, телефон 40-51-46, 40-51-48; электронный адрес: </w:t>
      </w:r>
      <w:hyperlink r:id="rId9" w:history="1">
        <w:r w:rsidRPr="00B54DE6">
          <w:rPr>
            <w:rStyle w:val="a7"/>
            <w:color w:val="000000" w:themeColor="text1"/>
            <w:sz w:val="28"/>
            <w:szCs w:val="28"/>
            <w:u w:val="none"/>
          </w:rPr>
          <w:t>jkh@biysk22.ru</w:t>
        </w:r>
      </w:hyperlink>
      <w:r w:rsidRPr="00B54DE6">
        <w:rPr>
          <w:color w:val="000000" w:themeColor="text1"/>
          <w:sz w:val="28"/>
          <w:szCs w:val="28"/>
        </w:rPr>
        <w:t>;</w:t>
      </w:r>
      <w:proofErr w:type="gramEnd"/>
    </w:p>
    <w:p w:rsidR="00B54DE6" w:rsidRPr="00EF7B00" w:rsidRDefault="00B54DE6" w:rsidP="00B54DE6">
      <w:pPr>
        <w:pStyle w:val="ConsPlusNormal"/>
        <w:spacing w:before="240"/>
        <w:ind w:firstLine="540"/>
        <w:contextualSpacing/>
        <w:jc w:val="both"/>
        <w:rPr>
          <w:sz w:val="28"/>
          <w:szCs w:val="28"/>
        </w:rPr>
      </w:pPr>
      <w:proofErr w:type="gramStart"/>
      <w:r>
        <w:rPr>
          <w:sz w:val="28"/>
          <w:szCs w:val="28"/>
        </w:rPr>
        <w:t>2</w:t>
      </w:r>
      <w:r w:rsidRPr="00EF7B00">
        <w:rPr>
          <w:sz w:val="28"/>
          <w:szCs w:val="28"/>
        </w:rPr>
        <w:t>) Администрация города Бийска: почтовый адрес: 659306, Российская Федерация, Алтайский край, г. Бийск, ул. Владимира Ленина, 250, электронный адрес: adm@biysk22.ru, график работы: понедельник - четверг с 8.00 до 12.48, 12</w:t>
      </w:r>
      <w:r w:rsidR="00794F8D">
        <w:rPr>
          <w:sz w:val="28"/>
          <w:szCs w:val="28"/>
        </w:rPr>
        <w:t>.48 до 17.00, телефон 32-91-72).</w:t>
      </w:r>
      <w:proofErr w:type="gramEnd"/>
    </w:p>
    <w:p w:rsidR="00EF7B00" w:rsidRPr="00794F8D" w:rsidRDefault="00794F8D" w:rsidP="00794F8D">
      <w:pPr>
        <w:pStyle w:val="ConsPlusNormal"/>
        <w:spacing w:before="240"/>
        <w:ind w:firstLine="539"/>
        <w:contextualSpacing/>
        <w:jc w:val="both"/>
        <w:rPr>
          <w:color w:val="000000" w:themeColor="text1"/>
          <w:sz w:val="28"/>
          <w:szCs w:val="28"/>
        </w:rPr>
      </w:pPr>
      <w:proofErr w:type="gramStart"/>
      <w:r w:rsidRPr="009600F6">
        <w:rPr>
          <w:color w:val="000000" w:themeColor="text1"/>
          <w:sz w:val="28"/>
          <w:szCs w:val="28"/>
        </w:rPr>
        <w:t xml:space="preserve">Заявления о предоставлении муниципальной услуги в электронной форме подаются через единый портал государственных и муниципальных услуг (функции </w:t>
      </w:r>
      <w:hyperlink r:id="rId10">
        <w:r w:rsidRPr="009600F6">
          <w:rPr>
            <w:color w:val="000000" w:themeColor="text1"/>
            <w:sz w:val="28"/>
            <w:szCs w:val="28"/>
          </w:rPr>
          <w:t>www.gosuslugi.ru</w:t>
        </w:r>
      </w:hyperlink>
      <w:r w:rsidRPr="009600F6">
        <w:rPr>
          <w:color w:val="000000" w:themeColor="text1"/>
          <w:sz w:val="28"/>
          <w:szCs w:val="28"/>
        </w:rPr>
        <w:t xml:space="preserve"> либо портал государственных и муниципальных услуг (функций) Алтайского края http://gosuslugi22.ru/.</w:t>
      </w:r>
      <w:proofErr w:type="gramEnd"/>
    </w:p>
    <w:p w:rsidR="00EF7B00" w:rsidRPr="00E579F4" w:rsidRDefault="00EF7B00" w:rsidP="00EF7B00">
      <w:pPr>
        <w:pStyle w:val="ConsPlusNormal"/>
        <w:contextualSpacing/>
        <w:jc w:val="both"/>
        <w:rPr>
          <w:sz w:val="28"/>
          <w:szCs w:val="28"/>
        </w:rPr>
      </w:pPr>
    </w:p>
    <w:p w:rsidR="00EF7B00" w:rsidRPr="00E579F4" w:rsidRDefault="00EF7B00" w:rsidP="00EF7B00">
      <w:pPr>
        <w:pStyle w:val="ConsPlusTitle"/>
        <w:contextualSpacing/>
        <w:jc w:val="center"/>
        <w:outlineLvl w:val="1"/>
        <w:rPr>
          <w:rFonts w:ascii="Times New Roman" w:hAnsi="Times New Roman" w:cs="Times New Roman"/>
          <w:b w:val="0"/>
          <w:sz w:val="28"/>
          <w:szCs w:val="28"/>
        </w:rPr>
      </w:pPr>
      <w:r w:rsidRPr="00E579F4">
        <w:rPr>
          <w:rFonts w:ascii="Times New Roman" w:hAnsi="Times New Roman" w:cs="Times New Roman"/>
          <w:b w:val="0"/>
          <w:sz w:val="28"/>
          <w:szCs w:val="28"/>
        </w:rPr>
        <w:t>2. Стандарт предоставления муниципальной услуги</w:t>
      </w:r>
    </w:p>
    <w:p w:rsidR="00EF7B00" w:rsidRPr="00EF7B00" w:rsidRDefault="00EF7B00" w:rsidP="00EF7B00">
      <w:pPr>
        <w:pStyle w:val="ConsPlusNormal"/>
        <w:contextualSpacing/>
        <w:jc w:val="both"/>
        <w:rPr>
          <w:sz w:val="28"/>
          <w:szCs w:val="28"/>
        </w:rPr>
      </w:pPr>
    </w:p>
    <w:p w:rsidR="00E651C6" w:rsidRDefault="00EF7B00" w:rsidP="00EF7B00">
      <w:pPr>
        <w:pStyle w:val="ConsPlusNormal"/>
        <w:ind w:firstLine="540"/>
        <w:contextualSpacing/>
        <w:jc w:val="both"/>
        <w:rPr>
          <w:sz w:val="28"/>
          <w:szCs w:val="28"/>
        </w:rPr>
      </w:pPr>
      <w:r w:rsidRPr="00EF7B00">
        <w:rPr>
          <w:sz w:val="28"/>
          <w:szCs w:val="28"/>
        </w:rPr>
        <w:t>2.1. Наиме</w:t>
      </w:r>
      <w:r w:rsidR="00B607EF">
        <w:rPr>
          <w:sz w:val="28"/>
          <w:szCs w:val="28"/>
        </w:rPr>
        <w:t>нование муниципальной услуги</w:t>
      </w:r>
      <w:r w:rsidR="00E651C6">
        <w:rPr>
          <w:sz w:val="28"/>
          <w:szCs w:val="28"/>
        </w:rPr>
        <w:t>.</w:t>
      </w:r>
    </w:p>
    <w:p w:rsidR="00EF7B00" w:rsidRPr="00EF7B00" w:rsidRDefault="00B607EF" w:rsidP="00EF7B00">
      <w:pPr>
        <w:pStyle w:val="ConsPlusNormal"/>
        <w:ind w:firstLine="540"/>
        <w:contextualSpacing/>
        <w:jc w:val="both"/>
        <w:rPr>
          <w:sz w:val="28"/>
          <w:szCs w:val="28"/>
        </w:rPr>
      </w:pPr>
      <w:r>
        <w:rPr>
          <w:sz w:val="28"/>
          <w:szCs w:val="28"/>
        </w:rPr>
        <w:t>«</w:t>
      </w:r>
      <w:r w:rsidR="00EF7B00" w:rsidRPr="00EF7B00">
        <w:rPr>
          <w:sz w:val="28"/>
          <w:szCs w:val="28"/>
        </w:rPr>
        <w:t xml:space="preserve">Выдача разрешений на снос высокорослых деревьев </w:t>
      </w:r>
      <w:r>
        <w:rPr>
          <w:sz w:val="28"/>
          <w:szCs w:val="28"/>
        </w:rPr>
        <w:t>и кустарников, вырубку сухостоя»</w:t>
      </w:r>
      <w:r w:rsidR="00EF7B00" w:rsidRPr="00EF7B00">
        <w:rPr>
          <w:sz w:val="28"/>
          <w:szCs w:val="28"/>
        </w:rPr>
        <w:t>.</w:t>
      </w:r>
    </w:p>
    <w:p w:rsidR="00674C25" w:rsidRDefault="00C37EA2" w:rsidP="00EF7B00">
      <w:pPr>
        <w:pStyle w:val="ConsPlusNormal"/>
        <w:spacing w:before="240"/>
        <w:ind w:firstLine="540"/>
        <w:contextualSpacing/>
        <w:jc w:val="both"/>
        <w:rPr>
          <w:sz w:val="28"/>
          <w:szCs w:val="28"/>
        </w:rPr>
      </w:pPr>
      <w:r>
        <w:rPr>
          <w:sz w:val="28"/>
          <w:szCs w:val="28"/>
        </w:rPr>
        <w:t xml:space="preserve">2.2. </w:t>
      </w:r>
      <w:r w:rsidR="00F23B8D">
        <w:rPr>
          <w:sz w:val="28"/>
          <w:szCs w:val="28"/>
        </w:rPr>
        <w:t xml:space="preserve"> </w:t>
      </w:r>
      <w:r>
        <w:rPr>
          <w:sz w:val="28"/>
          <w:szCs w:val="28"/>
        </w:rPr>
        <w:t xml:space="preserve">Полное наименование </w:t>
      </w:r>
      <w:r w:rsidR="00674C25">
        <w:rPr>
          <w:sz w:val="28"/>
          <w:szCs w:val="28"/>
        </w:rPr>
        <w:t>органа, предоставляющего муниципальную услугу.</w:t>
      </w:r>
    </w:p>
    <w:p w:rsidR="00EF7B00" w:rsidRPr="00EF7B00" w:rsidRDefault="00EF7B00" w:rsidP="00EF7B00">
      <w:pPr>
        <w:pStyle w:val="ConsPlusNormal"/>
        <w:spacing w:before="240"/>
        <w:ind w:firstLine="540"/>
        <w:contextualSpacing/>
        <w:jc w:val="both"/>
        <w:rPr>
          <w:sz w:val="28"/>
          <w:szCs w:val="28"/>
        </w:rPr>
      </w:pPr>
      <w:r w:rsidRPr="00EF7B00">
        <w:rPr>
          <w:sz w:val="28"/>
          <w:szCs w:val="28"/>
        </w:rPr>
        <w:t>Уполномоченным органом Администрации города Бийска по предо</w:t>
      </w:r>
      <w:r w:rsidR="00B607EF">
        <w:rPr>
          <w:sz w:val="28"/>
          <w:szCs w:val="28"/>
        </w:rPr>
        <w:t>ставлению муниципальной услуги «</w:t>
      </w:r>
      <w:r w:rsidRPr="00EF7B00">
        <w:rPr>
          <w:sz w:val="28"/>
          <w:szCs w:val="28"/>
        </w:rPr>
        <w:t xml:space="preserve">Выдача разрешений на снос высокорослых деревьев </w:t>
      </w:r>
      <w:r w:rsidR="00B607EF">
        <w:rPr>
          <w:sz w:val="28"/>
          <w:szCs w:val="28"/>
        </w:rPr>
        <w:t xml:space="preserve">и </w:t>
      </w:r>
      <w:r w:rsidR="00B607EF">
        <w:rPr>
          <w:sz w:val="28"/>
          <w:szCs w:val="28"/>
        </w:rPr>
        <w:lastRenderedPageBreak/>
        <w:t>кустарников, вырубку сухостоя» является Муниципальное казенное учреждение «</w:t>
      </w:r>
      <w:r w:rsidRPr="00EF7B00">
        <w:rPr>
          <w:sz w:val="28"/>
          <w:szCs w:val="28"/>
        </w:rPr>
        <w:t>Управление жилищно-коммунального хозяйства, благоустройства и дорожного хозяйс</w:t>
      </w:r>
      <w:r w:rsidR="00B607EF">
        <w:rPr>
          <w:sz w:val="28"/>
          <w:szCs w:val="28"/>
        </w:rPr>
        <w:t>тва Администрации города Бийска»</w:t>
      </w:r>
      <w:r w:rsidRPr="00EF7B00">
        <w:rPr>
          <w:sz w:val="28"/>
          <w:szCs w:val="28"/>
        </w:rPr>
        <w:t xml:space="preserve"> (далее - Исполнитель, Управление).</w:t>
      </w:r>
    </w:p>
    <w:p w:rsidR="00EF7B00" w:rsidRPr="00EF7B00" w:rsidRDefault="00EF7B00" w:rsidP="00EF7B00">
      <w:pPr>
        <w:pStyle w:val="ConsPlusNormal"/>
        <w:spacing w:before="240"/>
        <w:ind w:firstLine="540"/>
        <w:contextualSpacing/>
        <w:jc w:val="both"/>
        <w:rPr>
          <w:sz w:val="28"/>
          <w:szCs w:val="28"/>
        </w:rPr>
      </w:pPr>
      <w:r w:rsidRPr="00EF7B00">
        <w:rPr>
          <w:sz w:val="28"/>
          <w:szCs w:val="28"/>
        </w:rPr>
        <w:t>2.3. Результатом предоставления муниципальной услуги являются:</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выдача разрешения на снос высокорослых деревьев и кустарников, вырубку сухостоя;</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отказ в выдаче разрешения на снос высокорослых деревьев и кустарников, вырубку сухостоя.</w:t>
      </w:r>
    </w:p>
    <w:p w:rsidR="00674C25" w:rsidRDefault="00EF7B00" w:rsidP="00EF7B00">
      <w:pPr>
        <w:pStyle w:val="ConsPlusNormal"/>
        <w:spacing w:before="240"/>
        <w:ind w:firstLine="540"/>
        <w:contextualSpacing/>
        <w:jc w:val="both"/>
        <w:rPr>
          <w:sz w:val="28"/>
          <w:szCs w:val="28"/>
        </w:rPr>
      </w:pPr>
      <w:r w:rsidRPr="00EF7B00">
        <w:rPr>
          <w:sz w:val="28"/>
          <w:szCs w:val="28"/>
        </w:rPr>
        <w:t xml:space="preserve">2.4. </w:t>
      </w:r>
      <w:r w:rsidR="00674C25">
        <w:rPr>
          <w:sz w:val="28"/>
          <w:szCs w:val="28"/>
        </w:rPr>
        <w:t>Срок предоставления муниципальной услуги.</w:t>
      </w:r>
    </w:p>
    <w:p w:rsidR="00EF7B00" w:rsidRPr="00EF7B00" w:rsidRDefault="00EF7B00" w:rsidP="00EF7B00">
      <w:pPr>
        <w:pStyle w:val="ConsPlusNormal"/>
        <w:spacing w:before="240"/>
        <w:ind w:firstLine="540"/>
        <w:contextualSpacing/>
        <w:jc w:val="both"/>
        <w:rPr>
          <w:sz w:val="28"/>
          <w:szCs w:val="28"/>
        </w:rPr>
      </w:pPr>
      <w:r w:rsidRPr="00EF7B00">
        <w:rPr>
          <w:sz w:val="28"/>
          <w:szCs w:val="28"/>
        </w:rPr>
        <w:t>Муниципальная услуга предоставляется заявителю в течение семи рабочих дней с момента регистрации заявления о ее предоставлении.</w:t>
      </w:r>
    </w:p>
    <w:p w:rsidR="00674C25" w:rsidRDefault="000410B5" w:rsidP="00EF7B00">
      <w:pPr>
        <w:pStyle w:val="ConsPlusNormal"/>
        <w:spacing w:before="240"/>
        <w:ind w:firstLine="540"/>
        <w:contextualSpacing/>
        <w:jc w:val="both"/>
        <w:rPr>
          <w:sz w:val="28"/>
          <w:szCs w:val="28"/>
        </w:rPr>
      </w:pPr>
      <w:bookmarkStart w:id="1" w:name="P76"/>
      <w:bookmarkEnd w:id="1"/>
      <w:r>
        <w:rPr>
          <w:sz w:val="28"/>
          <w:szCs w:val="28"/>
        </w:rPr>
        <w:t>2.5</w:t>
      </w:r>
      <w:r w:rsidR="00EF7B00" w:rsidRPr="00EF7B00">
        <w:rPr>
          <w:sz w:val="28"/>
          <w:szCs w:val="28"/>
        </w:rPr>
        <w:t xml:space="preserve">. </w:t>
      </w:r>
      <w:r w:rsidR="00674C25">
        <w:rPr>
          <w:sz w:val="28"/>
          <w:szCs w:val="28"/>
        </w:rPr>
        <w:t>Исчерпывающий перечень документов,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информативного взаимодействия.</w:t>
      </w:r>
    </w:p>
    <w:p w:rsidR="00EF7B00" w:rsidRPr="00EF7B00" w:rsidRDefault="000B66A2" w:rsidP="00EF7B00">
      <w:pPr>
        <w:pStyle w:val="ConsPlusNormal"/>
        <w:spacing w:before="240"/>
        <w:ind w:firstLine="540"/>
        <w:contextualSpacing/>
        <w:jc w:val="both"/>
        <w:rPr>
          <w:sz w:val="28"/>
          <w:szCs w:val="28"/>
        </w:rPr>
      </w:pPr>
      <w:r>
        <w:rPr>
          <w:sz w:val="28"/>
          <w:szCs w:val="28"/>
        </w:rPr>
        <w:t>- заявление.</w:t>
      </w:r>
    </w:p>
    <w:p w:rsidR="00EF7B00" w:rsidRPr="00EF7B00" w:rsidRDefault="00EF7B00" w:rsidP="00EF7B00">
      <w:pPr>
        <w:pStyle w:val="ConsPlusNormal"/>
        <w:spacing w:before="240"/>
        <w:ind w:firstLine="540"/>
        <w:contextualSpacing/>
        <w:jc w:val="both"/>
        <w:rPr>
          <w:sz w:val="28"/>
          <w:szCs w:val="28"/>
        </w:rPr>
      </w:pPr>
      <w:r w:rsidRPr="00EF7B00">
        <w:rPr>
          <w:sz w:val="28"/>
          <w:szCs w:val="28"/>
        </w:rPr>
        <w:t>Заявление должно содержать следующую информацию:</w:t>
      </w:r>
    </w:p>
    <w:p w:rsidR="00EF7B00" w:rsidRPr="00EF7B00" w:rsidRDefault="00EF7B00" w:rsidP="00EF7B00">
      <w:pPr>
        <w:pStyle w:val="ConsPlusNormal"/>
        <w:spacing w:before="240"/>
        <w:ind w:firstLine="540"/>
        <w:contextualSpacing/>
        <w:jc w:val="both"/>
        <w:rPr>
          <w:sz w:val="28"/>
          <w:szCs w:val="28"/>
        </w:rPr>
      </w:pPr>
      <w:proofErr w:type="gramStart"/>
      <w:r w:rsidRPr="00EF7B00">
        <w:rPr>
          <w:sz w:val="28"/>
          <w:szCs w:val="28"/>
        </w:rPr>
        <w:t>- фамилия, имя, отчество (последнее - при наличии) заявителя, полное наименование юридического лица - получателя муниципальной услуги;</w:t>
      </w:r>
      <w:proofErr w:type="gramEnd"/>
    </w:p>
    <w:p w:rsidR="00EF7B00" w:rsidRPr="00EF7B00" w:rsidRDefault="00EF7B00" w:rsidP="00EF7B00">
      <w:pPr>
        <w:pStyle w:val="ConsPlusNormal"/>
        <w:spacing w:before="240"/>
        <w:ind w:firstLine="540"/>
        <w:contextualSpacing/>
        <w:jc w:val="both"/>
        <w:rPr>
          <w:sz w:val="28"/>
          <w:szCs w:val="28"/>
        </w:rPr>
      </w:pPr>
      <w:r w:rsidRPr="00EF7B00">
        <w:rPr>
          <w:sz w:val="28"/>
          <w:szCs w:val="28"/>
        </w:rPr>
        <w:t>- почтовый адрес или адрес электронной почты, по которому должен быть отправлен ответ заявителю;</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содержание вопросов в рамках предоставления услуги;</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перечень документов, прилагаемых к заявлению;</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подпись заявителя, печать юридического лица - получателя муниципальной услуги;</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дата обращения.</w:t>
      </w:r>
    </w:p>
    <w:p w:rsidR="00EF7B00" w:rsidRDefault="00F84A3E" w:rsidP="00EF7B00">
      <w:pPr>
        <w:pStyle w:val="ConsPlusNormal"/>
        <w:spacing w:before="240"/>
        <w:ind w:firstLine="540"/>
        <w:contextualSpacing/>
        <w:jc w:val="both"/>
        <w:rPr>
          <w:color w:val="000000" w:themeColor="text1"/>
          <w:sz w:val="28"/>
          <w:szCs w:val="28"/>
        </w:rPr>
      </w:pPr>
      <w:hyperlink w:anchor="P236" w:tooltip="                                 ЗАЯВЛЕНИЕ">
        <w:r w:rsidR="00EF7B00" w:rsidRPr="000B66A2">
          <w:rPr>
            <w:color w:val="000000" w:themeColor="text1"/>
            <w:sz w:val="28"/>
            <w:szCs w:val="28"/>
          </w:rPr>
          <w:t>Заявление</w:t>
        </w:r>
      </w:hyperlink>
      <w:r w:rsidR="00EF7B00" w:rsidRPr="000B66A2">
        <w:rPr>
          <w:color w:val="000000" w:themeColor="text1"/>
          <w:sz w:val="28"/>
          <w:szCs w:val="28"/>
        </w:rPr>
        <w:t xml:space="preserve"> может быть написано от руки или оформлено в печатном виде в у</w:t>
      </w:r>
      <w:r w:rsidR="00422532">
        <w:rPr>
          <w:color w:val="000000" w:themeColor="text1"/>
          <w:sz w:val="28"/>
          <w:szCs w:val="28"/>
        </w:rPr>
        <w:t xml:space="preserve">становленной форме (приложение </w:t>
      </w:r>
      <w:r w:rsidR="00EF7B00" w:rsidRPr="000B66A2">
        <w:rPr>
          <w:color w:val="000000" w:themeColor="text1"/>
          <w:sz w:val="28"/>
          <w:szCs w:val="28"/>
        </w:rPr>
        <w:t xml:space="preserve"> 1).</w:t>
      </w:r>
    </w:p>
    <w:p w:rsidR="00422532" w:rsidRPr="000B66A2" w:rsidRDefault="00422532" w:rsidP="00EF7B00">
      <w:pPr>
        <w:pStyle w:val="ConsPlusNormal"/>
        <w:spacing w:before="240"/>
        <w:ind w:firstLine="540"/>
        <w:contextualSpacing/>
        <w:jc w:val="both"/>
        <w:rPr>
          <w:color w:val="000000" w:themeColor="text1"/>
          <w:sz w:val="28"/>
          <w:szCs w:val="28"/>
        </w:rPr>
      </w:pPr>
      <w:r>
        <w:rPr>
          <w:color w:val="000000" w:themeColor="text1"/>
          <w:sz w:val="28"/>
          <w:szCs w:val="28"/>
        </w:rPr>
        <w:t>Согласие на обработку персональных данных (приложение 7).</w:t>
      </w:r>
    </w:p>
    <w:p w:rsidR="00EF7B00" w:rsidRPr="00EF7B00" w:rsidRDefault="00EF7B00" w:rsidP="00EF7B00">
      <w:pPr>
        <w:pStyle w:val="ConsPlusNormal"/>
        <w:spacing w:before="240"/>
        <w:ind w:firstLine="540"/>
        <w:contextualSpacing/>
        <w:jc w:val="both"/>
        <w:rPr>
          <w:sz w:val="28"/>
          <w:szCs w:val="28"/>
        </w:rPr>
      </w:pPr>
      <w:r w:rsidRPr="000B66A2">
        <w:rPr>
          <w:color w:val="000000" w:themeColor="text1"/>
          <w:sz w:val="28"/>
          <w:szCs w:val="28"/>
        </w:rPr>
        <w:t>К заявлению прилагается доку</w:t>
      </w:r>
      <w:r w:rsidRPr="00EF7B00">
        <w:rPr>
          <w:sz w:val="28"/>
          <w:szCs w:val="28"/>
        </w:rPr>
        <w:t>мент, подтверждающий полномочия лица на осуществление действий от имени получателя муниципальной услуги (при подаче заявления представителем).</w:t>
      </w:r>
    </w:p>
    <w:p w:rsidR="00EF7B00" w:rsidRPr="00EF7B00" w:rsidRDefault="00EF7B00" w:rsidP="00EF7B00">
      <w:pPr>
        <w:pStyle w:val="ConsPlusNormal"/>
        <w:spacing w:before="240"/>
        <w:ind w:firstLine="540"/>
        <w:contextualSpacing/>
        <w:jc w:val="both"/>
        <w:rPr>
          <w:sz w:val="28"/>
          <w:szCs w:val="28"/>
        </w:rPr>
      </w:pPr>
      <w:r w:rsidRPr="00EF7B00">
        <w:rPr>
          <w:sz w:val="28"/>
          <w:szCs w:val="28"/>
        </w:rPr>
        <w:t>Допускается подача заявления с приложением документов</w:t>
      </w:r>
      <w:r w:rsidR="00422532">
        <w:rPr>
          <w:sz w:val="28"/>
          <w:szCs w:val="28"/>
        </w:rPr>
        <w:t xml:space="preserve"> пункт 2.5</w:t>
      </w:r>
      <w:r w:rsidRPr="00EF7B00">
        <w:rPr>
          <w:sz w:val="28"/>
          <w:szCs w:val="28"/>
        </w:rPr>
        <w:t xml:space="preserve"> путем направления их в адрес Управления посредством факсимильной связи с последующим представлением оригиналов заявления, заверенных копий документов и материалов или с использованием Единого портала государственных и муниципальных услуг для их рассмотрения в соответствии с Административным регламентом.</w:t>
      </w:r>
    </w:p>
    <w:p w:rsidR="00EF7B00" w:rsidRPr="00EF7B00" w:rsidRDefault="000410B5" w:rsidP="00EF7B00">
      <w:pPr>
        <w:pStyle w:val="ConsPlusNormal"/>
        <w:spacing w:before="240"/>
        <w:ind w:firstLine="540"/>
        <w:contextualSpacing/>
        <w:jc w:val="both"/>
        <w:rPr>
          <w:sz w:val="28"/>
          <w:szCs w:val="28"/>
        </w:rPr>
      </w:pPr>
      <w:r>
        <w:rPr>
          <w:sz w:val="28"/>
          <w:szCs w:val="28"/>
        </w:rPr>
        <w:t>2.5</w:t>
      </w:r>
      <w:r w:rsidR="00EF7B00" w:rsidRPr="00EF7B00">
        <w:rPr>
          <w:sz w:val="28"/>
          <w:szCs w:val="28"/>
        </w:rPr>
        <w:t>.1. Запрещается требовать от заявителя:</w:t>
      </w:r>
    </w:p>
    <w:p w:rsidR="00EF7B00" w:rsidRPr="00EF7B00" w:rsidRDefault="00EF7B00" w:rsidP="00EF7B00">
      <w:pPr>
        <w:pStyle w:val="ConsPlusNormal"/>
        <w:spacing w:before="240"/>
        <w:ind w:firstLine="540"/>
        <w:contextualSpacing/>
        <w:jc w:val="both"/>
        <w:rPr>
          <w:sz w:val="28"/>
          <w:szCs w:val="28"/>
        </w:rPr>
      </w:pPr>
      <w:r w:rsidRPr="00EF7B00">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7B00" w:rsidRPr="00021086" w:rsidRDefault="00EF7B00" w:rsidP="00EF7B00">
      <w:pPr>
        <w:pStyle w:val="ConsPlusNormal"/>
        <w:spacing w:before="240"/>
        <w:ind w:firstLine="540"/>
        <w:contextualSpacing/>
        <w:jc w:val="both"/>
        <w:rPr>
          <w:sz w:val="28"/>
          <w:szCs w:val="28"/>
        </w:rPr>
      </w:pPr>
      <w:proofErr w:type="gramStart"/>
      <w:r w:rsidRPr="00021086">
        <w:rPr>
          <w:sz w:val="28"/>
          <w:szCs w:val="28"/>
        </w:rPr>
        <w:t xml:space="preserve">2) предоставления документов и информации, которые находятся в распоряжении Администрации города Бийска, иных органов местного </w:t>
      </w:r>
      <w:r w:rsidRPr="00021086">
        <w:rPr>
          <w:sz w:val="28"/>
          <w:szCs w:val="28"/>
        </w:rPr>
        <w:lastRenderedPageBreak/>
        <w:t xml:space="preserve">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w:t>
      </w:r>
      <w:r w:rsidRPr="00021086">
        <w:rPr>
          <w:color w:val="000000" w:themeColor="text1"/>
          <w:sz w:val="28"/>
          <w:szCs w:val="28"/>
        </w:rPr>
        <w:t xml:space="preserve">указанных в </w:t>
      </w:r>
      <w:hyperlink r:id="rId11" w:tooltip="Федеральный закон от 27.07.2010 N 210-ФЗ (ред. от 31.07.2025) &quot;Об организации предоставления государственных и муниципальных услуг&quot; {КонсультантПлюс}">
        <w:r w:rsidRPr="00021086">
          <w:rPr>
            <w:color w:val="000000" w:themeColor="text1"/>
            <w:sz w:val="28"/>
            <w:szCs w:val="28"/>
          </w:rPr>
          <w:t>части 6 статьи 7</w:t>
        </w:r>
      </w:hyperlink>
      <w:r w:rsidRPr="00021086">
        <w:rPr>
          <w:color w:val="000000" w:themeColor="text1"/>
          <w:sz w:val="28"/>
          <w:szCs w:val="28"/>
        </w:rPr>
        <w:t xml:space="preserve"> Федерального </w:t>
      </w:r>
      <w:r w:rsidRPr="00021086">
        <w:rPr>
          <w:sz w:val="28"/>
          <w:szCs w:val="28"/>
        </w:rPr>
        <w:t xml:space="preserve">закона </w:t>
      </w:r>
      <w:r w:rsidR="00B607EF" w:rsidRPr="00021086">
        <w:rPr>
          <w:sz w:val="28"/>
          <w:szCs w:val="28"/>
        </w:rPr>
        <w:t>от 27.07.2010 № 210-ФЗ «</w:t>
      </w:r>
      <w:r w:rsidRPr="00021086">
        <w:rPr>
          <w:sz w:val="28"/>
          <w:szCs w:val="28"/>
        </w:rPr>
        <w:t>Об организации предоставления госуда</w:t>
      </w:r>
      <w:r w:rsidR="00B607EF" w:rsidRPr="00021086">
        <w:rPr>
          <w:sz w:val="28"/>
          <w:szCs w:val="28"/>
        </w:rPr>
        <w:t>рственных и муниципальных услуг»</w:t>
      </w:r>
      <w:r w:rsidRPr="00021086">
        <w:rPr>
          <w:sz w:val="28"/>
          <w:szCs w:val="28"/>
        </w:rPr>
        <w:t>;</w:t>
      </w:r>
      <w:proofErr w:type="gramEnd"/>
    </w:p>
    <w:p w:rsidR="00EF7B00" w:rsidRPr="00021086" w:rsidRDefault="00EF7B00" w:rsidP="00EF7B00">
      <w:pPr>
        <w:pStyle w:val="ConsPlusNormal"/>
        <w:spacing w:before="240"/>
        <w:ind w:firstLine="540"/>
        <w:contextualSpacing/>
        <w:jc w:val="both"/>
        <w:rPr>
          <w:sz w:val="28"/>
          <w:szCs w:val="28"/>
        </w:rPr>
      </w:pPr>
      <w:proofErr w:type="gramStart"/>
      <w:r w:rsidRPr="00021086">
        <w:rPr>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w:t>
      </w:r>
      <w:r w:rsidRPr="00021086">
        <w:rPr>
          <w:color w:val="000000" w:themeColor="text1"/>
          <w:sz w:val="28"/>
          <w:szCs w:val="28"/>
        </w:rPr>
        <w:t xml:space="preserve">предоставления таких услуг, включенных в перечни, указанные в </w:t>
      </w:r>
      <w:hyperlink r:id="rId12" w:tooltip="Федеральный закон от 27.07.2010 N 210-ФЗ (ред. от 31.07.2025) &quot;Об организации предоставления государственных и муниципальных услуг&quot; {КонсультантПлюс}">
        <w:r w:rsidRPr="00021086">
          <w:rPr>
            <w:color w:val="000000" w:themeColor="text1"/>
            <w:sz w:val="28"/>
            <w:szCs w:val="28"/>
          </w:rPr>
          <w:t>части 1 статьи 9</w:t>
        </w:r>
      </w:hyperlink>
      <w:r w:rsidRPr="00021086">
        <w:rPr>
          <w:color w:val="000000" w:themeColor="text1"/>
          <w:sz w:val="28"/>
          <w:szCs w:val="28"/>
        </w:rPr>
        <w:t xml:space="preserve"> Фед</w:t>
      </w:r>
      <w:r w:rsidR="00B607EF" w:rsidRPr="00021086">
        <w:rPr>
          <w:color w:val="000000" w:themeColor="text1"/>
          <w:sz w:val="28"/>
          <w:szCs w:val="28"/>
        </w:rPr>
        <w:t>ерального закона от 27.07.2010 № 210-ФЗ «</w:t>
      </w:r>
      <w:r w:rsidRPr="00021086">
        <w:rPr>
          <w:color w:val="000000" w:themeColor="text1"/>
          <w:sz w:val="28"/>
          <w:szCs w:val="28"/>
        </w:rPr>
        <w:t xml:space="preserve">Об организации </w:t>
      </w:r>
      <w:r w:rsidRPr="00021086">
        <w:rPr>
          <w:sz w:val="28"/>
          <w:szCs w:val="28"/>
        </w:rPr>
        <w:t>предоставления госуда</w:t>
      </w:r>
      <w:r w:rsidR="00B607EF" w:rsidRPr="00021086">
        <w:rPr>
          <w:sz w:val="28"/>
          <w:szCs w:val="28"/>
        </w:rPr>
        <w:t>рственных и муниципальных услуг»</w:t>
      </w:r>
      <w:r w:rsidRPr="00021086">
        <w:rPr>
          <w:sz w:val="28"/>
          <w:szCs w:val="28"/>
        </w:rPr>
        <w:t>;</w:t>
      </w:r>
      <w:proofErr w:type="gramEnd"/>
    </w:p>
    <w:p w:rsidR="00EF7B00" w:rsidRPr="00EF7B00" w:rsidRDefault="00EF7B00" w:rsidP="00EF7B00">
      <w:pPr>
        <w:pStyle w:val="ConsPlusNormal"/>
        <w:spacing w:before="240"/>
        <w:ind w:firstLine="540"/>
        <w:contextualSpacing/>
        <w:jc w:val="both"/>
        <w:rPr>
          <w:sz w:val="28"/>
          <w:szCs w:val="28"/>
        </w:rPr>
      </w:pPr>
      <w:r w:rsidRPr="00EF7B00">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7B00" w:rsidRPr="00EF7B00" w:rsidRDefault="00EF7B00" w:rsidP="00EF7B00">
      <w:pPr>
        <w:pStyle w:val="ConsPlusNormal"/>
        <w:spacing w:before="240"/>
        <w:ind w:firstLine="540"/>
        <w:contextualSpacing/>
        <w:jc w:val="both"/>
        <w:rPr>
          <w:sz w:val="28"/>
          <w:szCs w:val="28"/>
        </w:rPr>
      </w:pPr>
      <w:r w:rsidRPr="00EF7B0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F7B00" w:rsidRPr="00EF7B00" w:rsidRDefault="00EF7B00" w:rsidP="00EF7B00">
      <w:pPr>
        <w:pStyle w:val="ConsPlusNormal"/>
        <w:spacing w:before="240"/>
        <w:ind w:firstLine="540"/>
        <w:contextualSpacing/>
        <w:jc w:val="both"/>
        <w:rPr>
          <w:sz w:val="28"/>
          <w:szCs w:val="28"/>
        </w:rPr>
      </w:pPr>
      <w:r w:rsidRPr="00EF7B0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F7B00" w:rsidRPr="00EF7B00" w:rsidRDefault="00EF7B00" w:rsidP="00EF7B00">
      <w:pPr>
        <w:pStyle w:val="ConsPlusNormal"/>
        <w:spacing w:before="240"/>
        <w:ind w:firstLine="540"/>
        <w:contextualSpacing/>
        <w:jc w:val="both"/>
        <w:rPr>
          <w:sz w:val="28"/>
          <w:szCs w:val="28"/>
        </w:rPr>
      </w:pPr>
      <w:r w:rsidRPr="00EF7B0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7B00" w:rsidRPr="00EF7B00" w:rsidRDefault="00EF7B00" w:rsidP="00EF7B00">
      <w:pPr>
        <w:pStyle w:val="ConsPlusNormal"/>
        <w:spacing w:before="240"/>
        <w:ind w:firstLine="540"/>
        <w:contextualSpacing/>
        <w:jc w:val="both"/>
        <w:rPr>
          <w:sz w:val="28"/>
          <w:szCs w:val="28"/>
        </w:rPr>
      </w:pPr>
      <w:proofErr w:type="gramStart"/>
      <w:r w:rsidRPr="00EF7B0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Бийска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отдела по учету и распределению жилой площади Администрации города Бийска уведомляется заявитель, а также приносятся извинения за доставленные неудобства;</w:t>
      </w:r>
      <w:proofErr w:type="gramEnd"/>
    </w:p>
    <w:p w:rsidR="00EF7B00" w:rsidRPr="00EF7B00" w:rsidRDefault="00EF7B00" w:rsidP="00EF7B00">
      <w:pPr>
        <w:pStyle w:val="ConsPlusNormal"/>
        <w:spacing w:before="240"/>
        <w:ind w:firstLine="540"/>
        <w:contextualSpacing/>
        <w:jc w:val="both"/>
        <w:rPr>
          <w:sz w:val="28"/>
          <w:szCs w:val="28"/>
        </w:rPr>
      </w:pPr>
      <w:proofErr w:type="gramStart"/>
      <w:r w:rsidRPr="00EF7B00">
        <w:rPr>
          <w:sz w:val="28"/>
          <w:szCs w:val="28"/>
        </w:rPr>
        <w:t xml:space="preserve">5) предоставления на бумажном носителе документов и информации, электронные образы которых ранее </w:t>
      </w:r>
      <w:r w:rsidRPr="000B66A2">
        <w:rPr>
          <w:color w:val="000000" w:themeColor="text1"/>
          <w:sz w:val="28"/>
          <w:szCs w:val="28"/>
        </w:rPr>
        <w:t xml:space="preserve">были заверены в соответствии с </w:t>
      </w:r>
      <w:hyperlink r:id="rId13" w:tooltip="Федеральный закон от 27.07.2010 N 210-ФЗ (ред. от 31.07.2025) &quot;Об организации предоставления государственных и муниципальных услуг&quot; {КонсультантПлюс}">
        <w:r w:rsidRPr="000B66A2">
          <w:rPr>
            <w:color w:val="000000" w:themeColor="text1"/>
            <w:sz w:val="28"/>
            <w:szCs w:val="28"/>
          </w:rPr>
          <w:t>пунктом 7.2 части 1 статьи 16</w:t>
        </w:r>
      </w:hyperlink>
      <w:r w:rsidRPr="000B66A2">
        <w:rPr>
          <w:color w:val="000000" w:themeColor="text1"/>
          <w:sz w:val="28"/>
          <w:szCs w:val="28"/>
        </w:rPr>
        <w:t xml:space="preserve"> Фед</w:t>
      </w:r>
      <w:r w:rsidR="00B607EF">
        <w:rPr>
          <w:color w:val="000000" w:themeColor="text1"/>
          <w:sz w:val="28"/>
          <w:szCs w:val="28"/>
        </w:rPr>
        <w:t>ерального закона от 27.07.2010 № 210-ФЗ «</w:t>
      </w:r>
      <w:r w:rsidRPr="000B66A2">
        <w:rPr>
          <w:color w:val="000000" w:themeColor="text1"/>
          <w:sz w:val="28"/>
          <w:szCs w:val="28"/>
        </w:rPr>
        <w:t xml:space="preserve">Об организации предоставления государственных и муниципальных </w:t>
      </w:r>
      <w:r w:rsidR="00B607EF">
        <w:rPr>
          <w:sz w:val="28"/>
          <w:szCs w:val="28"/>
        </w:rPr>
        <w:t>услуг»</w:t>
      </w:r>
      <w:r w:rsidRPr="00EF7B00">
        <w:rPr>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674C25" w:rsidRDefault="000410B5" w:rsidP="00EF7B00">
      <w:pPr>
        <w:pStyle w:val="ConsPlusNormal"/>
        <w:spacing w:before="240"/>
        <w:ind w:firstLine="540"/>
        <w:contextualSpacing/>
        <w:jc w:val="both"/>
        <w:rPr>
          <w:color w:val="000000" w:themeColor="text1"/>
          <w:sz w:val="28"/>
          <w:szCs w:val="28"/>
        </w:rPr>
      </w:pPr>
      <w:r>
        <w:rPr>
          <w:color w:val="000000" w:themeColor="text1"/>
          <w:sz w:val="28"/>
          <w:szCs w:val="28"/>
        </w:rPr>
        <w:t>2.6</w:t>
      </w:r>
      <w:r w:rsidR="00EF7B00" w:rsidRPr="000B66A2">
        <w:rPr>
          <w:color w:val="000000" w:themeColor="text1"/>
          <w:sz w:val="28"/>
          <w:szCs w:val="28"/>
        </w:rPr>
        <w:t xml:space="preserve">. </w:t>
      </w:r>
      <w:r w:rsidR="00674C25">
        <w:rPr>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EF7B00" w:rsidRPr="000B66A2" w:rsidRDefault="00EF7B00" w:rsidP="00EF7B00">
      <w:pPr>
        <w:pStyle w:val="ConsPlusNormal"/>
        <w:spacing w:before="240"/>
        <w:ind w:firstLine="540"/>
        <w:contextualSpacing/>
        <w:jc w:val="both"/>
        <w:rPr>
          <w:color w:val="000000" w:themeColor="text1"/>
          <w:sz w:val="28"/>
          <w:szCs w:val="28"/>
        </w:rPr>
      </w:pPr>
      <w:r w:rsidRPr="000B66A2">
        <w:rPr>
          <w:color w:val="000000" w:themeColor="text1"/>
          <w:sz w:val="28"/>
          <w:szCs w:val="28"/>
        </w:rPr>
        <w:t xml:space="preserve">Отказ в приеме документов, предусмотренных </w:t>
      </w:r>
      <w:hyperlink w:anchor="P76" w:tooltip="2.6. Перечень документов, необходимых для предоставления муниципальной услуги:">
        <w:r w:rsidRPr="000B66A2">
          <w:rPr>
            <w:color w:val="000000" w:themeColor="text1"/>
            <w:sz w:val="28"/>
            <w:szCs w:val="28"/>
          </w:rPr>
          <w:t>пунктом 2.</w:t>
        </w:r>
        <w:r w:rsidR="00A65F84">
          <w:rPr>
            <w:color w:val="000000" w:themeColor="text1"/>
            <w:sz w:val="28"/>
            <w:szCs w:val="28"/>
          </w:rPr>
          <w:t xml:space="preserve">5 </w:t>
        </w:r>
      </w:hyperlink>
      <w:r w:rsidRPr="000B66A2">
        <w:rPr>
          <w:color w:val="000000" w:themeColor="text1"/>
          <w:sz w:val="28"/>
          <w:szCs w:val="28"/>
        </w:rPr>
        <w:t xml:space="preserve">Административного </w:t>
      </w:r>
      <w:r w:rsidRPr="000B66A2">
        <w:rPr>
          <w:color w:val="000000" w:themeColor="text1"/>
          <w:sz w:val="28"/>
          <w:szCs w:val="28"/>
        </w:rPr>
        <w:lastRenderedPageBreak/>
        <w:t>регламента, не предусмотрен.</w:t>
      </w:r>
    </w:p>
    <w:p w:rsidR="00674C25" w:rsidRDefault="000410B5" w:rsidP="00EF7B00">
      <w:pPr>
        <w:pStyle w:val="ConsPlusNormal"/>
        <w:spacing w:before="240"/>
        <w:ind w:firstLine="540"/>
        <w:contextualSpacing/>
        <w:jc w:val="both"/>
        <w:rPr>
          <w:sz w:val="28"/>
          <w:szCs w:val="28"/>
        </w:rPr>
      </w:pPr>
      <w:r>
        <w:rPr>
          <w:sz w:val="28"/>
          <w:szCs w:val="28"/>
        </w:rPr>
        <w:t>2.7</w:t>
      </w:r>
      <w:r w:rsidR="00EF7B00" w:rsidRPr="00EF7B00">
        <w:rPr>
          <w:sz w:val="28"/>
          <w:szCs w:val="28"/>
        </w:rPr>
        <w:t xml:space="preserve">. </w:t>
      </w:r>
      <w:r w:rsidR="00674C25">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81D43" w:rsidRDefault="00D81D43" w:rsidP="00EF7B00">
      <w:pPr>
        <w:pStyle w:val="ConsPlusNormal"/>
        <w:spacing w:before="240"/>
        <w:ind w:firstLine="540"/>
        <w:contextualSpacing/>
        <w:jc w:val="both"/>
        <w:rPr>
          <w:sz w:val="28"/>
          <w:szCs w:val="28"/>
        </w:rPr>
      </w:pPr>
      <w:r>
        <w:rPr>
          <w:sz w:val="28"/>
          <w:szCs w:val="28"/>
        </w:rPr>
        <w:t xml:space="preserve">Несоответствие документов требованиям, установленным административным регламентом, будут являться основанием для приостановления предоставления муниципальной услуги. </w:t>
      </w:r>
    </w:p>
    <w:p w:rsidR="00EF7B00" w:rsidRPr="00EF7B00" w:rsidRDefault="00EF7B00" w:rsidP="00691477">
      <w:pPr>
        <w:pStyle w:val="ConsPlusNormal"/>
        <w:spacing w:before="240"/>
        <w:ind w:firstLine="540"/>
        <w:contextualSpacing/>
        <w:jc w:val="both"/>
        <w:rPr>
          <w:sz w:val="28"/>
          <w:szCs w:val="28"/>
        </w:rPr>
      </w:pPr>
      <w:r w:rsidRPr="00EF7B00">
        <w:rPr>
          <w:sz w:val="28"/>
          <w:szCs w:val="28"/>
        </w:rPr>
        <w:t>Основанием для отказа в оказани</w:t>
      </w:r>
      <w:r w:rsidR="00691477">
        <w:rPr>
          <w:sz w:val="28"/>
          <w:szCs w:val="28"/>
        </w:rPr>
        <w:t xml:space="preserve">и муниципальной услуги является, </w:t>
      </w:r>
      <w:r w:rsidRPr="00EF7B00">
        <w:rPr>
          <w:sz w:val="28"/>
          <w:szCs w:val="28"/>
        </w:rPr>
        <w:t>неуплата заявителем восстановительной стоимости зеленых насаждений.</w:t>
      </w:r>
    </w:p>
    <w:p w:rsidR="00674C25" w:rsidRDefault="000410B5" w:rsidP="00EF7B00">
      <w:pPr>
        <w:pStyle w:val="ConsPlusNormal"/>
        <w:spacing w:before="240"/>
        <w:ind w:firstLine="540"/>
        <w:contextualSpacing/>
        <w:jc w:val="both"/>
        <w:rPr>
          <w:sz w:val="28"/>
          <w:szCs w:val="28"/>
        </w:rPr>
      </w:pPr>
      <w:r>
        <w:rPr>
          <w:sz w:val="28"/>
          <w:szCs w:val="28"/>
        </w:rPr>
        <w:t>2.8</w:t>
      </w:r>
      <w:r w:rsidR="00EF7B00" w:rsidRPr="00EF7B00">
        <w:rPr>
          <w:sz w:val="28"/>
          <w:szCs w:val="28"/>
        </w:rPr>
        <w:t xml:space="preserve">. </w:t>
      </w:r>
      <w:r w:rsidR="00674C25">
        <w:rPr>
          <w:sz w:val="28"/>
          <w:szCs w:val="28"/>
        </w:rPr>
        <w:t xml:space="preserve">Размер платы, взимаемой с заявителя при предоставлении муниципальной услуги, и способы ее взимания </w:t>
      </w:r>
      <w:r w:rsidR="005670DE">
        <w:rPr>
          <w:sz w:val="28"/>
          <w:szCs w:val="28"/>
        </w:rPr>
        <w:t xml:space="preserve">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EF7B00" w:rsidRPr="00EF7B00" w:rsidRDefault="00EF7B00" w:rsidP="00EF7B00">
      <w:pPr>
        <w:pStyle w:val="ConsPlusNormal"/>
        <w:spacing w:before="240"/>
        <w:ind w:firstLine="540"/>
        <w:contextualSpacing/>
        <w:jc w:val="both"/>
        <w:rPr>
          <w:sz w:val="28"/>
          <w:szCs w:val="28"/>
        </w:rPr>
      </w:pPr>
      <w:r w:rsidRPr="00EF7B00">
        <w:rPr>
          <w:sz w:val="28"/>
          <w:szCs w:val="28"/>
        </w:rPr>
        <w:t>Плата за предоставление муниципальной услуги не взимается.</w:t>
      </w:r>
    </w:p>
    <w:p w:rsidR="005670DE" w:rsidRDefault="000410B5" w:rsidP="00EF7B00">
      <w:pPr>
        <w:pStyle w:val="ConsPlusNormal"/>
        <w:spacing w:before="240"/>
        <w:ind w:firstLine="540"/>
        <w:contextualSpacing/>
        <w:jc w:val="both"/>
        <w:rPr>
          <w:sz w:val="28"/>
          <w:szCs w:val="28"/>
        </w:rPr>
      </w:pPr>
      <w:r>
        <w:rPr>
          <w:sz w:val="28"/>
          <w:szCs w:val="28"/>
        </w:rPr>
        <w:t>2.9</w:t>
      </w:r>
      <w:r w:rsidR="00EF7B00" w:rsidRPr="00EF7B00">
        <w:rPr>
          <w:sz w:val="28"/>
          <w:szCs w:val="28"/>
        </w:rPr>
        <w:t xml:space="preserve">. </w:t>
      </w:r>
      <w:r w:rsidR="005670DE">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xml:space="preserve">Время ожидания в очереди для получения консультаций по вопросам оказания муниципальной услуги, для подачи документов, </w:t>
      </w:r>
      <w:r w:rsidR="000410B5">
        <w:rPr>
          <w:color w:val="000000" w:themeColor="text1"/>
          <w:sz w:val="28"/>
          <w:szCs w:val="28"/>
        </w:rPr>
        <w:t xml:space="preserve">предусмотренных пунктом 2.5 </w:t>
      </w:r>
      <w:r w:rsidRPr="000B66A2">
        <w:rPr>
          <w:color w:val="000000" w:themeColor="text1"/>
          <w:sz w:val="28"/>
          <w:szCs w:val="28"/>
        </w:rPr>
        <w:t xml:space="preserve">Административного регламента, являющихся основанием для оказания муниципальной </w:t>
      </w:r>
      <w:r w:rsidRPr="00EF7B00">
        <w:rPr>
          <w:sz w:val="28"/>
          <w:szCs w:val="28"/>
        </w:rPr>
        <w:t>услуги, для получения результата предоставления муниципальной услуги не превышает 15 минут.</w:t>
      </w:r>
    </w:p>
    <w:p w:rsidR="00AF794F" w:rsidRDefault="000410B5" w:rsidP="00EF7B00">
      <w:pPr>
        <w:pStyle w:val="ConsPlusNormal"/>
        <w:spacing w:before="240"/>
        <w:ind w:firstLine="540"/>
        <w:contextualSpacing/>
        <w:jc w:val="both"/>
        <w:rPr>
          <w:sz w:val="28"/>
          <w:szCs w:val="28"/>
        </w:rPr>
      </w:pPr>
      <w:r>
        <w:rPr>
          <w:sz w:val="28"/>
          <w:szCs w:val="28"/>
        </w:rPr>
        <w:t>2.10</w:t>
      </w:r>
      <w:r w:rsidR="00EF7B00" w:rsidRPr="00EF7B00">
        <w:rPr>
          <w:sz w:val="28"/>
          <w:szCs w:val="28"/>
        </w:rPr>
        <w:t xml:space="preserve">. </w:t>
      </w:r>
      <w:r w:rsidR="00AF794F">
        <w:rPr>
          <w:sz w:val="28"/>
          <w:szCs w:val="28"/>
        </w:rPr>
        <w:t>Срок регистрации запроса заявителя о предоставлении муниципальной услуги.</w:t>
      </w:r>
    </w:p>
    <w:p w:rsidR="00EF7B00" w:rsidRPr="00EF7B00" w:rsidRDefault="00EF7B00" w:rsidP="00EF7B00">
      <w:pPr>
        <w:pStyle w:val="ConsPlusNormal"/>
        <w:spacing w:before="240"/>
        <w:ind w:firstLine="540"/>
        <w:contextualSpacing/>
        <w:jc w:val="both"/>
        <w:rPr>
          <w:sz w:val="28"/>
          <w:szCs w:val="28"/>
        </w:rPr>
      </w:pPr>
      <w:r w:rsidRPr="00EF7B00">
        <w:rPr>
          <w:sz w:val="28"/>
          <w:szCs w:val="28"/>
        </w:rPr>
        <w:t>Регистрация заявления производится уполномоченным должностным лицом непосредственно при его получении от заявителя.</w:t>
      </w:r>
    </w:p>
    <w:p w:rsidR="00AF794F" w:rsidRDefault="000410B5" w:rsidP="00EF7B00">
      <w:pPr>
        <w:pStyle w:val="ConsPlusNormal"/>
        <w:spacing w:before="240"/>
        <w:ind w:firstLine="540"/>
        <w:contextualSpacing/>
        <w:jc w:val="both"/>
        <w:rPr>
          <w:sz w:val="28"/>
          <w:szCs w:val="28"/>
        </w:rPr>
      </w:pPr>
      <w:r>
        <w:rPr>
          <w:sz w:val="28"/>
          <w:szCs w:val="28"/>
        </w:rPr>
        <w:t>2.11</w:t>
      </w:r>
      <w:r w:rsidR="00EF7B00" w:rsidRPr="00EF7B00">
        <w:rPr>
          <w:sz w:val="28"/>
          <w:szCs w:val="28"/>
        </w:rPr>
        <w:t xml:space="preserve">. </w:t>
      </w:r>
      <w:r w:rsidR="00AF794F">
        <w:rPr>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перечня документов </w:t>
      </w:r>
      <w:proofErr w:type="gramStart"/>
      <w:r w:rsidR="00AF794F">
        <w:rPr>
          <w:sz w:val="28"/>
          <w:szCs w:val="28"/>
        </w:rPr>
        <w:t>и(</w:t>
      </w:r>
      <w:proofErr w:type="gramEnd"/>
      <w:r w:rsidR="00AF794F">
        <w:rPr>
          <w:sz w:val="28"/>
          <w:szCs w:val="28"/>
        </w:rPr>
        <w:t xml:space="preserve">или) информации, </w:t>
      </w:r>
      <w:r w:rsidR="00C6082C">
        <w:rPr>
          <w:sz w:val="28"/>
          <w:szCs w:val="28"/>
        </w:rPr>
        <w:t>необходимых для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F7B00" w:rsidRPr="00EF7B00" w:rsidRDefault="00EF7B00" w:rsidP="00EF7B00">
      <w:pPr>
        <w:pStyle w:val="ConsPlusNormal"/>
        <w:spacing w:before="240"/>
        <w:ind w:firstLine="540"/>
        <w:contextualSpacing/>
        <w:jc w:val="both"/>
        <w:rPr>
          <w:sz w:val="28"/>
          <w:szCs w:val="28"/>
        </w:rPr>
      </w:pPr>
      <w:r w:rsidRPr="00EF7B00">
        <w:rPr>
          <w:sz w:val="28"/>
          <w:szCs w:val="28"/>
        </w:rPr>
        <w:t>Для ожидания приема заявителям отводится специальное место, оборудованное стульями, столами (стойками) для возможности оформления документов.</w:t>
      </w:r>
    </w:p>
    <w:p w:rsidR="00EF7B00" w:rsidRPr="00EF7B00" w:rsidRDefault="00EF7B00" w:rsidP="00EF7B00">
      <w:pPr>
        <w:pStyle w:val="ConsPlusNormal"/>
        <w:spacing w:before="240"/>
        <w:ind w:firstLine="540"/>
        <w:contextualSpacing/>
        <w:jc w:val="both"/>
        <w:rPr>
          <w:sz w:val="28"/>
          <w:szCs w:val="28"/>
        </w:rPr>
      </w:pPr>
      <w:r w:rsidRPr="00EF7B00">
        <w:rPr>
          <w:sz w:val="28"/>
          <w:szCs w:val="28"/>
        </w:rPr>
        <w:t>На двери кабинета, где предоставляется муниципальная услуга, прикрепляется вывеска с указанием номера кабинета, фамилии, имени, отчества и должности специалиста, осуществляющего прием.</w:t>
      </w:r>
    </w:p>
    <w:p w:rsidR="00EF7B00" w:rsidRPr="00EF7B00" w:rsidRDefault="00EF7B00" w:rsidP="00EF7B00">
      <w:pPr>
        <w:pStyle w:val="ConsPlusNormal"/>
        <w:spacing w:before="240"/>
        <w:ind w:firstLine="540"/>
        <w:contextualSpacing/>
        <w:jc w:val="both"/>
        <w:rPr>
          <w:sz w:val="28"/>
          <w:szCs w:val="28"/>
        </w:rPr>
      </w:pPr>
      <w:r w:rsidRPr="00EF7B00">
        <w:rPr>
          <w:sz w:val="28"/>
          <w:szCs w:val="28"/>
        </w:rPr>
        <w:t>Управлением обеспечивается создание инвалидам следующих условий доступности муниципальной услуги и объекта, в котором она предоставляется:</w:t>
      </w:r>
    </w:p>
    <w:p w:rsidR="00EF7B00" w:rsidRPr="00EF7B00" w:rsidRDefault="00EF7B00" w:rsidP="000410B5">
      <w:pPr>
        <w:pStyle w:val="ConsPlusNormal"/>
        <w:spacing w:before="240"/>
        <w:ind w:firstLine="540"/>
        <w:contextualSpacing/>
        <w:jc w:val="both"/>
        <w:rPr>
          <w:sz w:val="28"/>
          <w:szCs w:val="28"/>
        </w:rPr>
      </w:pPr>
      <w:r w:rsidRPr="00EF7B00">
        <w:rPr>
          <w:sz w:val="28"/>
          <w:szCs w:val="28"/>
        </w:rPr>
        <w:t>а)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xml:space="preserve">б) возможность посадки в транспортное средство и высадки из него перед </w:t>
      </w:r>
      <w:r w:rsidRPr="00EF7B00">
        <w:rPr>
          <w:sz w:val="28"/>
          <w:szCs w:val="28"/>
        </w:rPr>
        <w:lastRenderedPageBreak/>
        <w:t>входом в объект, в том числе с использованием кресла-коляски, при необходимости - с помощью работников объекта;</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xml:space="preserve">в)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w:t>
      </w:r>
      <w:proofErr w:type="spellStart"/>
      <w:r w:rsidRPr="00EF7B00">
        <w:rPr>
          <w:sz w:val="28"/>
          <w:szCs w:val="28"/>
        </w:rPr>
        <w:t>ассистивных</w:t>
      </w:r>
      <w:proofErr w:type="spellEnd"/>
      <w:r w:rsidRPr="00EF7B00">
        <w:rPr>
          <w:sz w:val="28"/>
          <w:szCs w:val="28"/>
        </w:rPr>
        <w:t xml:space="preserve"> и вспомогательных технологий, а также сменного кресла-коляски;</w:t>
      </w:r>
    </w:p>
    <w:p w:rsidR="00EF7B00" w:rsidRPr="00EF7B00" w:rsidRDefault="00EF7B00" w:rsidP="00EF7B00">
      <w:pPr>
        <w:pStyle w:val="ConsPlusNormal"/>
        <w:spacing w:before="240"/>
        <w:ind w:firstLine="540"/>
        <w:contextualSpacing/>
        <w:jc w:val="both"/>
        <w:rPr>
          <w:sz w:val="28"/>
          <w:szCs w:val="28"/>
        </w:rPr>
      </w:pPr>
      <w:r w:rsidRPr="00EF7B00">
        <w:rPr>
          <w:sz w:val="28"/>
          <w:szCs w:val="28"/>
        </w:rPr>
        <w:t>г) сопровождение инвалидов, имеющих стойкие нарушения функции зрения и самостоятельного передвижения, по территории объекта;</w:t>
      </w:r>
    </w:p>
    <w:p w:rsidR="00EF7B00" w:rsidRPr="00EF7B00" w:rsidRDefault="00EF7B00" w:rsidP="00EF7B00">
      <w:pPr>
        <w:pStyle w:val="ConsPlusNormal"/>
        <w:spacing w:before="240"/>
        <w:ind w:firstLine="540"/>
        <w:contextualSpacing/>
        <w:jc w:val="both"/>
        <w:rPr>
          <w:sz w:val="28"/>
          <w:szCs w:val="28"/>
        </w:rPr>
      </w:pPr>
      <w:r w:rsidRPr="00EF7B00">
        <w:rPr>
          <w:sz w:val="28"/>
          <w:szCs w:val="28"/>
        </w:rPr>
        <w:t>д)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EF7B00" w:rsidRPr="00EF7B00" w:rsidRDefault="00EF7B00" w:rsidP="00EF7B00">
      <w:pPr>
        <w:pStyle w:val="ConsPlusNormal"/>
        <w:spacing w:before="240"/>
        <w:ind w:firstLine="540"/>
        <w:contextualSpacing/>
        <w:jc w:val="both"/>
        <w:rPr>
          <w:sz w:val="28"/>
          <w:szCs w:val="28"/>
        </w:rPr>
      </w:pPr>
      <w:proofErr w:type="gramStart"/>
      <w:r w:rsidRPr="00EF7B00">
        <w:rPr>
          <w:sz w:val="28"/>
          <w:szCs w:val="28"/>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при необходимости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EF7B00" w:rsidRPr="00EF7B00" w:rsidRDefault="00EF7B00" w:rsidP="00EF7B00">
      <w:pPr>
        <w:pStyle w:val="ConsPlusNormal"/>
        <w:spacing w:before="240"/>
        <w:ind w:firstLine="540"/>
        <w:contextualSpacing/>
        <w:jc w:val="both"/>
        <w:rPr>
          <w:sz w:val="28"/>
          <w:szCs w:val="28"/>
        </w:rPr>
      </w:pPr>
      <w:r w:rsidRPr="00EF7B00">
        <w:rPr>
          <w:sz w:val="28"/>
          <w:szCs w:val="28"/>
        </w:rPr>
        <w:t xml:space="preserve">ж) предоставление инвалидам по слуху при необходимости услуги использованием русского жестового языка с обеспечением допуска на объект </w:t>
      </w:r>
      <w:proofErr w:type="spellStart"/>
      <w:r w:rsidRPr="00EF7B00">
        <w:rPr>
          <w:sz w:val="28"/>
          <w:szCs w:val="28"/>
        </w:rPr>
        <w:t>сурдопереводчика</w:t>
      </w:r>
      <w:proofErr w:type="spellEnd"/>
      <w:r w:rsidRPr="00EF7B00">
        <w:rPr>
          <w:sz w:val="28"/>
          <w:szCs w:val="28"/>
        </w:rPr>
        <w:t xml:space="preserve">, </w:t>
      </w:r>
      <w:proofErr w:type="spellStart"/>
      <w:r w:rsidRPr="00EF7B00">
        <w:rPr>
          <w:sz w:val="28"/>
          <w:szCs w:val="28"/>
        </w:rPr>
        <w:t>тифлосурдопереводчика</w:t>
      </w:r>
      <w:proofErr w:type="spellEnd"/>
      <w:r w:rsidRPr="00EF7B00">
        <w:rPr>
          <w:sz w:val="28"/>
          <w:szCs w:val="28"/>
        </w:rPr>
        <w:t>;</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xml:space="preserve">з) обеспечение допуска на объект собаки-проводника при наличии документа, подтверждающего </w:t>
      </w:r>
      <w:r w:rsidRPr="000B66A2">
        <w:rPr>
          <w:color w:val="000000" w:themeColor="text1"/>
          <w:sz w:val="28"/>
          <w:szCs w:val="28"/>
        </w:rPr>
        <w:t xml:space="preserve">ее специальное обучение, выданного по </w:t>
      </w:r>
      <w:hyperlink r:id="rId14"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sidRPr="000B66A2">
          <w:rPr>
            <w:color w:val="000000" w:themeColor="text1"/>
            <w:sz w:val="28"/>
            <w:szCs w:val="28"/>
          </w:rPr>
          <w:t>форме</w:t>
        </w:r>
      </w:hyperlink>
      <w:r w:rsidRPr="000B66A2">
        <w:rPr>
          <w:color w:val="000000" w:themeColor="text1"/>
          <w:sz w:val="28"/>
          <w:szCs w:val="28"/>
        </w:rPr>
        <w:t xml:space="preserve"> и в </w:t>
      </w:r>
      <w:hyperlink r:id="rId15"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sidRPr="000B66A2">
          <w:rPr>
            <w:color w:val="000000" w:themeColor="text1"/>
            <w:sz w:val="28"/>
            <w:szCs w:val="28"/>
          </w:rPr>
          <w:t>порядке</w:t>
        </w:r>
      </w:hyperlink>
      <w:r w:rsidRPr="000B66A2">
        <w:rPr>
          <w:color w:val="000000" w:themeColor="text1"/>
          <w:sz w:val="28"/>
          <w:szCs w:val="28"/>
        </w:rPr>
        <w:t xml:space="preserve">, утвержденном приказом Министерства труда и социальной </w:t>
      </w:r>
      <w:r w:rsidRPr="00EF7B00">
        <w:rPr>
          <w:sz w:val="28"/>
          <w:szCs w:val="28"/>
        </w:rPr>
        <w:t>защиты Росс</w:t>
      </w:r>
      <w:r w:rsidR="00B607EF">
        <w:rPr>
          <w:sz w:val="28"/>
          <w:szCs w:val="28"/>
        </w:rPr>
        <w:t>ийской Федерации от 22.06.2015 №</w:t>
      </w:r>
      <w:r w:rsidR="007F2D04">
        <w:rPr>
          <w:sz w:val="28"/>
          <w:szCs w:val="28"/>
        </w:rPr>
        <w:t xml:space="preserve"> 386н «</w:t>
      </w:r>
      <w:r w:rsidRPr="00EF7B00">
        <w:rPr>
          <w:sz w:val="28"/>
          <w:szCs w:val="28"/>
        </w:rPr>
        <w:t>Об утверждении формы документа, подтверждающего специальное обучение собаки-п</w:t>
      </w:r>
      <w:r w:rsidR="007F2D04">
        <w:rPr>
          <w:sz w:val="28"/>
          <w:szCs w:val="28"/>
        </w:rPr>
        <w:t>роводника, и порядка его выдачи»</w:t>
      </w:r>
      <w:r w:rsidRPr="00EF7B00">
        <w:rPr>
          <w:sz w:val="28"/>
          <w:szCs w:val="28"/>
        </w:rPr>
        <w:t>;</w:t>
      </w:r>
    </w:p>
    <w:p w:rsidR="00EF7B00" w:rsidRPr="00EF7B00" w:rsidRDefault="00EF7B00" w:rsidP="00EF7B00">
      <w:pPr>
        <w:pStyle w:val="ConsPlusNormal"/>
        <w:spacing w:before="240"/>
        <w:ind w:firstLine="540"/>
        <w:contextualSpacing/>
        <w:jc w:val="both"/>
        <w:rPr>
          <w:sz w:val="28"/>
          <w:szCs w:val="28"/>
        </w:rPr>
      </w:pPr>
      <w:proofErr w:type="gramStart"/>
      <w:r w:rsidRPr="00EF7B00">
        <w:rPr>
          <w:sz w:val="28"/>
          <w:szCs w:val="28"/>
        </w:rPr>
        <w:t>и) выделение на стоянке (остановке) транспортных средств около здания Управления, осуществляющего предоставление муниципальной услуги, не менее 10 процентов мест (но не менее одного места) для бесплатной парковки транспортных средств, управляемых инвалидами I, II групп, инвалидов III группы в порядке, определяемом Правительством Российской Федерации, и транспортных средств, перевозящих таких инвалидов и (или) детей-инвалидов.</w:t>
      </w:r>
      <w:proofErr w:type="gramEnd"/>
    </w:p>
    <w:p w:rsidR="00EF7B00" w:rsidRPr="00EF7B00" w:rsidRDefault="000410B5" w:rsidP="00EF7B00">
      <w:pPr>
        <w:pStyle w:val="ConsPlusNormal"/>
        <w:spacing w:before="240"/>
        <w:ind w:firstLine="540"/>
        <w:contextualSpacing/>
        <w:jc w:val="both"/>
        <w:rPr>
          <w:sz w:val="28"/>
          <w:szCs w:val="28"/>
        </w:rPr>
      </w:pPr>
      <w:r>
        <w:rPr>
          <w:sz w:val="28"/>
          <w:szCs w:val="28"/>
        </w:rPr>
        <w:t>2.12</w:t>
      </w:r>
      <w:r w:rsidR="00EF7B00" w:rsidRPr="00EF7B00">
        <w:rPr>
          <w:sz w:val="28"/>
          <w:szCs w:val="28"/>
        </w:rPr>
        <w:t>. Показатели доступности</w:t>
      </w:r>
      <w:r w:rsidR="00A454AE">
        <w:rPr>
          <w:sz w:val="28"/>
          <w:szCs w:val="28"/>
        </w:rPr>
        <w:t xml:space="preserve"> и качества</w:t>
      </w:r>
      <w:r w:rsidR="00EF7B00" w:rsidRPr="00EF7B00">
        <w:rPr>
          <w:sz w:val="28"/>
          <w:szCs w:val="28"/>
        </w:rPr>
        <w:t xml:space="preserve"> муниципальной услуги:</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простота и рациональность процесса предоставления муниципальной услуги;</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ясность и качество информации, объясняющей порядок и процедуры оказания муниципальной услуги;</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доступность перечня документов и бланков заявлений на официальном сайте Администрации города Бийска;</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время, затраченное заявителями на получение муниципальной услуги с момента обращения;</w:t>
      </w:r>
    </w:p>
    <w:p w:rsidR="00A454AE" w:rsidRDefault="00EF7B00" w:rsidP="00A454AE">
      <w:pPr>
        <w:pStyle w:val="ConsPlusNormal"/>
        <w:spacing w:before="240"/>
        <w:ind w:firstLine="540"/>
        <w:contextualSpacing/>
        <w:jc w:val="both"/>
        <w:rPr>
          <w:sz w:val="28"/>
          <w:szCs w:val="28"/>
        </w:rPr>
      </w:pPr>
      <w:r w:rsidRPr="00EF7B00">
        <w:rPr>
          <w:sz w:val="28"/>
          <w:szCs w:val="28"/>
        </w:rPr>
        <w:t>- график работы Управления.</w:t>
      </w:r>
    </w:p>
    <w:p w:rsidR="00EF7B00" w:rsidRPr="00EF7B00" w:rsidRDefault="00EF7B00" w:rsidP="00EF7B00">
      <w:pPr>
        <w:pStyle w:val="ConsPlusNormal"/>
        <w:spacing w:before="240"/>
        <w:ind w:firstLine="540"/>
        <w:contextualSpacing/>
        <w:jc w:val="both"/>
        <w:rPr>
          <w:sz w:val="28"/>
          <w:szCs w:val="28"/>
        </w:rPr>
      </w:pPr>
      <w:r w:rsidRPr="00EF7B00">
        <w:rPr>
          <w:sz w:val="28"/>
          <w:szCs w:val="28"/>
        </w:rPr>
        <w:lastRenderedPageBreak/>
        <w:t>- соответствие требованиям настоящего Административного регламента;</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соблюдение сроков предоставления услуг;</w:t>
      </w:r>
    </w:p>
    <w:p w:rsidR="00EF7B00" w:rsidRDefault="000E69CC" w:rsidP="00A87495">
      <w:pPr>
        <w:pStyle w:val="ConsPlusNormal"/>
        <w:spacing w:before="240"/>
        <w:ind w:firstLine="539"/>
        <w:contextualSpacing/>
        <w:jc w:val="both"/>
        <w:rPr>
          <w:sz w:val="28"/>
          <w:szCs w:val="28"/>
        </w:rPr>
      </w:pPr>
      <w:r>
        <w:rPr>
          <w:sz w:val="28"/>
          <w:szCs w:val="28"/>
        </w:rPr>
        <w:t>-</w:t>
      </w:r>
      <w:r w:rsidR="00EF7B00" w:rsidRPr="00EF7B00">
        <w:rPr>
          <w:sz w:val="28"/>
          <w:szCs w:val="28"/>
        </w:rPr>
        <w:t>отсутствие (наличие) нарушений требований законодательства о предоставлении муниципальных услуг.</w:t>
      </w:r>
    </w:p>
    <w:p w:rsidR="00EF7B00" w:rsidRPr="00EF7B00" w:rsidRDefault="00EF7B00" w:rsidP="00EF7B00">
      <w:pPr>
        <w:pStyle w:val="ConsPlusNormal"/>
        <w:contextualSpacing/>
        <w:jc w:val="both"/>
        <w:rPr>
          <w:sz w:val="28"/>
          <w:szCs w:val="28"/>
        </w:rPr>
      </w:pPr>
    </w:p>
    <w:p w:rsidR="00EF7B00" w:rsidRPr="00DA6891" w:rsidRDefault="00EF7B00" w:rsidP="00EF7B00">
      <w:pPr>
        <w:pStyle w:val="ConsPlusTitle"/>
        <w:contextualSpacing/>
        <w:jc w:val="center"/>
        <w:outlineLvl w:val="1"/>
        <w:rPr>
          <w:rFonts w:ascii="Times New Roman" w:hAnsi="Times New Roman" w:cs="Times New Roman"/>
          <w:b w:val="0"/>
          <w:sz w:val="28"/>
          <w:szCs w:val="28"/>
        </w:rPr>
      </w:pPr>
      <w:r w:rsidRPr="00DA6891">
        <w:rPr>
          <w:rFonts w:ascii="Times New Roman" w:hAnsi="Times New Roman" w:cs="Times New Roman"/>
          <w:b w:val="0"/>
          <w:sz w:val="28"/>
          <w:szCs w:val="28"/>
        </w:rPr>
        <w:t>3. Состав, последовательность и сроки выполнения</w:t>
      </w:r>
    </w:p>
    <w:p w:rsidR="00EF7B00" w:rsidRPr="00DA6891" w:rsidRDefault="00EF7B00" w:rsidP="00EF7B00">
      <w:pPr>
        <w:pStyle w:val="ConsPlusTitle"/>
        <w:contextualSpacing/>
        <w:jc w:val="center"/>
        <w:rPr>
          <w:rFonts w:ascii="Times New Roman" w:hAnsi="Times New Roman" w:cs="Times New Roman"/>
          <w:b w:val="0"/>
          <w:sz w:val="28"/>
          <w:szCs w:val="28"/>
        </w:rPr>
      </w:pPr>
      <w:r w:rsidRPr="00DA6891">
        <w:rPr>
          <w:rFonts w:ascii="Times New Roman" w:hAnsi="Times New Roman" w:cs="Times New Roman"/>
          <w:b w:val="0"/>
          <w:sz w:val="28"/>
          <w:szCs w:val="28"/>
        </w:rPr>
        <w:t>административных процедур, требования к порядку их</w:t>
      </w:r>
    </w:p>
    <w:p w:rsidR="00EF7B00" w:rsidRPr="00DA6891" w:rsidRDefault="00EF7B00" w:rsidP="00EF7B00">
      <w:pPr>
        <w:pStyle w:val="ConsPlusTitle"/>
        <w:contextualSpacing/>
        <w:jc w:val="center"/>
        <w:rPr>
          <w:rFonts w:ascii="Times New Roman" w:hAnsi="Times New Roman" w:cs="Times New Roman"/>
          <w:b w:val="0"/>
          <w:sz w:val="28"/>
          <w:szCs w:val="28"/>
        </w:rPr>
      </w:pPr>
      <w:r w:rsidRPr="00DA6891">
        <w:rPr>
          <w:rFonts w:ascii="Times New Roman" w:hAnsi="Times New Roman" w:cs="Times New Roman"/>
          <w:b w:val="0"/>
          <w:sz w:val="28"/>
          <w:szCs w:val="28"/>
        </w:rPr>
        <w:t>выполнения, в том числе особенности выполнения</w:t>
      </w:r>
    </w:p>
    <w:p w:rsidR="00EF7B00" w:rsidRPr="00EF7B00" w:rsidRDefault="00EF7B00" w:rsidP="00EF7B00">
      <w:pPr>
        <w:pStyle w:val="ConsPlusTitle"/>
        <w:contextualSpacing/>
        <w:jc w:val="center"/>
        <w:rPr>
          <w:rFonts w:ascii="Times New Roman" w:hAnsi="Times New Roman" w:cs="Times New Roman"/>
          <w:sz w:val="28"/>
          <w:szCs w:val="28"/>
        </w:rPr>
      </w:pPr>
      <w:r w:rsidRPr="00DA6891">
        <w:rPr>
          <w:rFonts w:ascii="Times New Roman" w:hAnsi="Times New Roman" w:cs="Times New Roman"/>
          <w:b w:val="0"/>
          <w:sz w:val="28"/>
          <w:szCs w:val="28"/>
        </w:rPr>
        <w:t>административных процедур в электронной форме</w:t>
      </w:r>
    </w:p>
    <w:p w:rsidR="00EF7B00" w:rsidRPr="00EF7B00" w:rsidRDefault="00EF7B00" w:rsidP="00EF7B00">
      <w:pPr>
        <w:pStyle w:val="ConsPlusNormal"/>
        <w:contextualSpacing/>
        <w:jc w:val="both"/>
        <w:rPr>
          <w:sz w:val="28"/>
          <w:szCs w:val="28"/>
        </w:rPr>
      </w:pPr>
    </w:p>
    <w:p w:rsidR="00EF7B00" w:rsidRPr="00EF7B00" w:rsidRDefault="00EF7B00" w:rsidP="00EF7B00">
      <w:pPr>
        <w:pStyle w:val="ConsPlusNormal"/>
        <w:ind w:firstLine="540"/>
        <w:contextualSpacing/>
        <w:jc w:val="both"/>
        <w:rPr>
          <w:sz w:val="28"/>
          <w:szCs w:val="28"/>
        </w:rPr>
      </w:pPr>
      <w:r w:rsidRPr="00EF7B00">
        <w:rPr>
          <w:sz w:val="28"/>
          <w:szCs w:val="28"/>
        </w:rPr>
        <w:t>3.1. Предоставление муниципальной услуги включает в себя следующие административные процедуры:</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принятие, регистрация заявления о предоставлении муниципальной услуги;</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определение исполнителя, передача заявления на исполнение (рассмотрение);</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исполнение, рассмотрение заявления, принятие решения о наличии оснований для предоставления муниципальной услуги, отказа в предоставлении муниципальной услуги;</w:t>
      </w:r>
    </w:p>
    <w:p w:rsidR="00EF7B00" w:rsidRPr="00EF7B00" w:rsidRDefault="00EF7B00" w:rsidP="00EF7B00">
      <w:pPr>
        <w:pStyle w:val="ConsPlusNormal"/>
        <w:spacing w:before="240"/>
        <w:ind w:firstLine="540"/>
        <w:contextualSpacing/>
        <w:jc w:val="both"/>
        <w:rPr>
          <w:sz w:val="28"/>
          <w:szCs w:val="28"/>
        </w:rPr>
      </w:pPr>
      <w:r w:rsidRPr="00EF7B00">
        <w:rPr>
          <w:sz w:val="28"/>
          <w:szCs w:val="28"/>
        </w:rPr>
        <w:t>- извещение заявителя о принятом решении.</w:t>
      </w:r>
    </w:p>
    <w:p w:rsidR="00EF7B00" w:rsidRPr="00EF7B00" w:rsidRDefault="00EF7B00" w:rsidP="00EF7B00">
      <w:pPr>
        <w:pStyle w:val="ConsPlusNormal"/>
        <w:spacing w:before="240"/>
        <w:ind w:firstLine="540"/>
        <w:contextualSpacing/>
        <w:jc w:val="both"/>
        <w:rPr>
          <w:sz w:val="28"/>
          <w:szCs w:val="28"/>
        </w:rPr>
      </w:pPr>
      <w:r w:rsidRPr="00EF7B00">
        <w:rPr>
          <w:sz w:val="28"/>
          <w:szCs w:val="28"/>
        </w:rPr>
        <w:t>3.1.1. Уполномоченное должностное лицо Управления осуществляет прием заявлений в соответствии с графиком</w:t>
      </w:r>
      <w:r w:rsidR="00DA6891">
        <w:rPr>
          <w:sz w:val="28"/>
          <w:szCs w:val="28"/>
        </w:rPr>
        <w:t xml:space="preserve"> (приложение 6) настоящего </w:t>
      </w:r>
      <w:r w:rsidRPr="00EF7B00">
        <w:rPr>
          <w:sz w:val="28"/>
          <w:szCs w:val="28"/>
        </w:rPr>
        <w:t>Административного регламента.</w:t>
      </w:r>
    </w:p>
    <w:p w:rsidR="00EF7B00" w:rsidRPr="00EF7B00" w:rsidRDefault="00EF7B00" w:rsidP="00EF7B00">
      <w:pPr>
        <w:pStyle w:val="ConsPlusNormal"/>
        <w:spacing w:before="240"/>
        <w:ind w:firstLine="540"/>
        <w:contextualSpacing/>
        <w:jc w:val="both"/>
        <w:rPr>
          <w:sz w:val="28"/>
          <w:szCs w:val="28"/>
        </w:rPr>
      </w:pPr>
      <w:r w:rsidRPr="00EF7B00">
        <w:rPr>
          <w:sz w:val="28"/>
          <w:szCs w:val="28"/>
        </w:rPr>
        <w:t>Регистрация заявления производится уполномоченным должностным лицом в журнале входящей корреспонденции и электронной базе непосредственно при его получении от заявителя. Заявителю выдается расписка в приеме документов.</w:t>
      </w:r>
    </w:p>
    <w:p w:rsidR="00EF7B00" w:rsidRPr="00EF7B00" w:rsidRDefault="00EF7B00" w:rsidP="00EF7B00">
      <w:pPr>
        <w:pStyle w:val="ConsPlusNormal"/>
        <w:spacing w:before="240"/>
        <w:ind w:firstLine="540"/>
        <w:contextualSpacing/>
        <w:jc w:val="both"/>
        <w:rPr>
          <w:sz w:val="28"/>
          <w:szCs w:val="28"/>
        </w:rPr>
      </w:pPr>
      <w:r w:rsidRPr="00EF7B00">
        <w:rPr>
          <w:sz w:val="28"/>
          <w:szCs w:val="28"/>
        </w:rPr>
        <w:t>3.1.2. Полученные от заявителей заявления не позднее следующего дня направляются начальнику управления для определения исполнителя.</w:t>
      </w:r>
    </w:p>
    <w:p w:rsidR="00EF7B00" w:rsidRPr="000B66A2" w:rsidRDefault="00EF7B00" w:rsidP="00EF7B00">
      <w:pPr>
        <w:pStyle w:val="ConsPlusNormal"/>
        <w:spacing w:before="240"/>
        <w:ind w:firstLine="540"/>
        <w:contextualSpacing/>
        <w:jc w:val="both"/>
        <w:rPr>
          <w:color w:val="000000" w:themeColor="text1"/>
          <w:sz w:val="28"/>
          <w:szCs w:val="28"/>
        </w:rPr>
      </w:pPr>
      <w:r w:rsidRPr="00EF7B00">
        <w:rPr>
          <w:sz w:val="28"/>
          <w:szCs w:val="28"/>
        </w:rPr>
        <w:t xml:space="preserve">3.1.3. Исполнитель, получив от начальника Управления заявление, в течение трех рабочих дней проводит проверку полноты и достоверности указанных сведений, </w:t>
      </w:r>
      <w:r w:rsidRPr="000B66A2">
        <w:rPr>
          <w:color w:val="000000" w:themeColor="text1"/>
          <w:sz w:val="28"/>
          <w:szCs w:val="28"/>
        </w:rPr>
        <w:t xml:space="preserve">составляет </w:t>
      </w:r>
      <w:hyperlink w:anchor="P278" w:tooltip="                                    Акт">
        <w:r w:rsidRPr="000B66A2">
          <w:rPr>
            <w:color w:val="000000" w:themeColor="text1"/>
            <w:sz w:val="28"/>
            <w:szCs w:val="28"/>
          </w:rPr>
          <w:t>акт</w:t>
        </w:r>
      </w:hyperlink>
      <w:r w:rsidR="00DA6891">
        <w:rPr>
          <w:color w:val="000000" w:themeColor="text1"/>
          <w:sz w:val="28"/>
          <w:szCs w:val="28"/>
        </w:rPr>
        <w:t xml:space="preserve"> обследования (приложение </w:t>
      </w:r>
      <w:r w:rsidRPr="000B66A2">
        <w:rPr>
          <w:color w:val="000000" w:themeColor="text1"/>
          <w:sz w:val="28"/>
          <w:szCs w:val="28"/>
        </w:rPr>
        <w:t xml:space="preserve"> 2) с выездом на место проведения работ по сносу высокорослых деревьев и кустарников, вырубке сухостоя, производит расчет восстановительной стоимости зеленых насаждений и в течение 1 рабочего дня уведомляет заявителя о необходимости произвести оплату.</w:t>
      </w:r>
    </w:p>
    <w:p w:rsidR="00EF7B00" w:rsidRPr="00EF7B00" w:rsidRDefault="00EF7B00" w:rsidP="00EF7B00">
      <w:pPr>
        <w:pStyle w:val="ConsPlusNormal"/>
        <w:spacing w:before="240"/>
        <w:ind w:firstLine="540"/>
        <w:contextualSpacing/>
        <w:jc w:val="both"/>
        <w:rPr>
          <w:sz w:val="28"/>
          <w:szCs w:val="28"/>
        </w:rPr>
      </w:pPr>
      <w:r w:rsidRPr="000B66A2">
        <w:rPr>
          <w:color w:val="000000" w:themeColor="text1"/>
          <w:sz w:val="28"/>
          <w:szCs w:val="28"/>
        </w:rPr>
        <w:t xml:space="preserve">Заявитель уплачивает восстановительную стоимость зеленых насаждений в бюджет города Бийска. </w:t>
      </w:r>
      <w:hyperlink w:anchor="P364" w:tooltip="                            Разрешение на снос">
        <w:r w:rsidRPr="000B66A2">
          <w:rPr>
            <w:color w:val="000000" w:themeColor="text1"/>
            <w:sz w:val="28"/>
            <w:szCs w:val="28"/>
          </w:rPr>
          <w:t>Разрешение</w:t>
        </w:r>
      </w:hyperlink>
      <w:r w:rsidRPr="000B66A2">
        <w:rPr>
          <w:color w:val="000000" w:themeColor="text1"/>
          <w:sz w:val="28"/>
          <w:szCs w:val="28"/>
        </w:rPr>
        <w:t xml:space="preserve"> </w:t>
      </w:r>
      <w:r w:rsidRPr="00EF7B00">
        <w:rPr>
          <w:sz w:val="28"/>
          <w:szCs w:val="28"/>
        </w:rPr>
        <w:t>на снос высокорослых дере</w:t>
      </w:r>
      <w:r w:rsidR="00DA6891">
        <w:rPr>
          <w:sz w:val="28"/>
          <w:szCs w:val="28"/>
        </w:rPr>
        <w:t xml:space="preserve">вьев и кустарников (приложение </w:t>
      </w:r>
      <w:r w:rsidRPr="00EF7B00">
        <w:rPr>
          <w:sz w:val="28"/>
          <w:szCs w:val="28"/>
        </w:rPr>
        <w:t xml:space="preserve"> 3) оформляется Управлением в течение одного рабочего дня с момента предоставления заявителем документа, подтверждающего внесение платы восстановительной стоимости зеленых насаждений.</w:t>
      </w:r>
    </w:p>
    <w:p w:rsidR="00EF7B00" w:rsidRPr="00EF7B00" w:rsidRDefault="00EF7B00" w:rsidP="00EF7B00">
      <w:pPr>
        <w:pStyle w:val="ConsPlusNormal"/>
        <w:spacing w:before="240"/>
        <w:ind w:firstLine="540"/>
        <w:contextualSpacing/>
        <w:jc w:val="both"/>
        <w:rPr>
          <w:sz w:val="28"/>
          <w:szCs w:val="28"/>
        </w:rPr>
      </w:pPr>
      <w:r w:rsidRPr="00EF7B00">
        <w:rPr>
          <w:sz w:val="28"/>
          <w:szCs w:val="28"/>
        </w:rPr>
        <w:t>3.1.4. Разрешение выдается на снос высокорослых деревьев и кустарников, вырубку сухостоя зеленого фонда города, а также в отношении земельных участков, находящихся в муниципальной собственности и государственная собственность на которые не разграничена.</w:t>
      </w:r>
    </w:p>
    <w:p w:rsidR="00EF7B00" w:rsidRPr="00EF7B00" w:rsidRDefault="00EF7B00" w:rsidP="00EF7B00">
      <w:pPr>
        <w:pStyle w:val="ConsPlusNormal"/>
        <w:spacing w:before="240"/>
        <w:ind w:firstLine="540"/>
        <w:contextualSpacing/>
        <w:jc w:val="both"/>
        <w:rPr>
          <w:sz w:val="28"/>
          <w:szCs w:val="28"/>
        </w:rPr>
      </w:pPr>
      <w:r w:rsidRPr="00EF7B00">
        <w:rPr>
          <w:sz w:val="28"/>
          <w:szCs w:val="28"/>
        </w:rPr>
        <w:t>Снос высокорослых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Управления.</w:t>
      </w:r>
    </w:p>
    <w:p w:rsidR="00EF7B00" w:rsidRPr="000B66A2" w:rsidRDefault="00EF7B00" w:rsidP="00EF7B00">
      <w:pPr>
        <w:pStyle w:val="ConsPlusNormal"/>
        <w:spacing w:before="240"/>
        <w:ind w:firstLine="540"/>
        <w:contextualSpacing/>
        <w:jc w:val="both"/>
        <w:rPr>
          <w:color w:val="000000" w:themeColor="text1"/>
          <w:sz w:val="28"/>
          <w:szCs w:val="28"/>
        </w:rPr>
      </w:pPr>
      <w:r w:rsidRPr="00EF7B00">
        <w:rPr>
          <w:sz w:val="28"/>
          <w:szCs w:val="28"/>
        </w:rPr>
        <w:lastRenderedPageBreak/>
        <w:t xml:space="preserve">В случае необходимости сноса более десяти деревьев письменное разрешение выдается на основании </w:t>
      </w:r>
      <w:proofErr w:type="gramStart"/>
      <w:r w:rsidRPr="00EF7B00">
        <w:rPr>
          <w:sz w:val="28"/>
          <w:szCs w:val="28"/>
        </w:rPr>
        <w:t>распоряжения заместителя главы Администрации города</w:t>
      </w:r>
      <w:proofErr w:type="gramEnd"/>
      <w:r w:rsidRPr="00EF7B00">
        <w:rPr>
          <w:sz w:val="28"/>
          <w:szCs w:val="28"/>
        </w:rPr>
        <w:t xml:space="preserve">. В случае принятия решения об отказе в выдаче разрешения на снос высокорослых деревьев и кустарников Управление в течение одного рабочего дня со дня принятия такого решения информирует о </w:t>
      </w:r>
      <w:r w:rsidRPr="000B66A2">
        <w:rPr>
          <w:color w:val="000000" w:themeColor="text1"/>
          <w:sz w:val="28"/>
          <w:szCs w:val="28"/>
        </w:rPr>
        <w:t xml:space="preserve">нем заявителя в письменной форме </w:t>
      </w:r>
      <w:hyperlink w:anchor="P421" w:tooltip="                                 Уведомление">
        <w:r w:rsidR="00B607EF">
          <w:rPr>
            <w:color w:val="000000" w:themeColor="text1"/>
            <w:sz w:val="28"/>
            <w:szCs w:val="28"/>
          </w:rPr>
          <w:t>(приложение №</w:t>
        </w:r>
        <w:r w:rsidRPr="000B66A2">
          <w:rPr>
            <w:color w:val="000000" w:themeColor="text1"/>
            <w:sz w:val="28"/>
            <w:szCs w:val="28"/>
          </w:rPr>
          <w:t xml:space="preserve"> 4)</w:t>
        </w:r>
      </w:hyperlink>
      <w:r w:rsidRPr="000B66A2">
        <w:rPr>
          <w:color w:val="000000" w:themeColor="text1"/>
          <w:sz w:val="28"/>
          <w:szCs w:val="28"/>
        </w:rPr>
        <w:t>.</w:t>
      </w:r>
    </w:p>
    <w:p w:rsidR="00EF7B00" w:rsidRDefault="00EF7B00" w:rsidP="00EF7B00">
      <w:pPr>
        <w:pStyle w:val="ConsPlusNormal"/>
        <w:spacing w:before="240"/>
        <w:ind w:firstLine="540"/>
        <w:contextualSpacing/>
        <w:jc w:val="both"/>
        <w:rPr>
          <w:color w:val="000000" w:themeColor="text1"/>
          <w:sz w:val="28"/>
          <w:szCs w:val="28"/>
        </w:rPr>
      </w:pPr>
      <w:r w:rsidRPr="000B66A2">
        <w:rPr>
          <w:color w:val="000000" w:themeColor="text1"/>
          <w:sz w:val="28"/>
          <w:szCs w:val="28"/>
        </w:rPr>
        <w:t xml:space="preserve">Исполнитель ведет </w:t>
      </w:r>
      <w:hyperlink w:anchor="P471" w:tooltip="                                  Журнал">
        <w:r w:rsidRPr="000B66A2">
          <w:rPr>
            <w:color w:val="000000" w:themeColor="text1"/>
            <w:sz w:val="28"/>
            <w:szCs w:val="28"/>
          </w:rPr>
          <w:t>Журнал</w:t>
        </w:r>
      </w:hyperlink>
      <w:r w:rsidRPr="000B66A2">
        <w:rPr>
          <w:color w:val="000000" w:themeColor="text1"/>
          <w:sz w:val="28"/>
          <w:szCs w:val="28"/>
        </w:rPr>
        <w:t xml:space="preserve"> регистрации и учета выданных разрешений на снос высокорослых деревьев и кустарников (пр</w:t>
      </w:r>
      <w:r w:rsidR="00DA6891">
        <w:rPr>
          <w:color w:val="000000" w:themeColor="text1"/>
          <w:sz w:val="28"/>
          <w:szCs w:val="28"/>
        </w:rPr>
        <w:t xml:space="preserve">иложение </w:t>
      </w:r>
      <w:r w:rsidRPr="000B66A2">
        <w:rPr>
          <w:color w:val="000000" w:themeColor="text1"/>
          <w:sz w:val="28"/>
          <w:szCs w:val="28"/>
        </w:rPr>
        <w:t xml:space="preserve"> 5).</w:t>
      </w:r>
    </w:p>
    <w:p w:rsidR="00D416A4" w:rsidRDefault="00D416A4" w:rsidP="00EF7B00">
      <w:pPr>
        <w:pStyle w:val="ConsPlusNormal"/>
        <w:spacing w:before="240"/>
        <w:ind w:firstLine="540"/>
        <w:contextualSpacing/>
        <w:jc w:val="both"/>
        <w:rPr>
          <w:color w:val="000000" w:themeColor="text1"/>
          <w:sz w:val="28"/>
          <w:szCs w:val="28"/>
        </w:rPr>
      </w:pPr>
    </w:p>
    <w:p w:rsidR="00D416A4" w:rsidRPr="00DA6891" w:rsidRDefault="00DA6891" w:rsidP="00D416A4">
      <w:pPr>
        <w:pStyle w:val="ConsPlusNormal"/>
        <w:spacing w:before="240"/>
        <w:ind w:firstLine="540"/>
        <w:contextualSpacing/>
        <w:jc w:val="center"/>
        <w:rPr>
          <w:color w:val="34343C"/>
          <w:sz w:val="28"/>
          <w:szCs w:val="28"/>
          <w:shd w:val="clear" w:color="auto" w:fill="FFFFFF"/>
        </w:rPr>
      </w:pPr>
      <w:r w:rsidRPr="00DA6891">
        <w:rPr>
          <w:color w:val="34343C"/>
          <w:sz w:val="28"/>
          <w:szCs w:val="28"/>
          <w:shd w:val="clear" w:color="auto" w:fill="FFFFFF"/>
        </w:rPr>
        <w:t>4. Иные положения</w:t>
      </w:r>
    </w:p>
    <w:p w:rsidR="00D416A4" w:rsidRDefault="00D416A4" w:rsidP="00EF7B00">
      <w:pPr>
        <w:pStyle w:val="ConsPlusNormal"/>
        <w:spacing w:before="240"/>
        <w:ind w:firstLine="540"/>
        <w:contextualSpacing/>
        <w:jc w:val="both"/>
        <w:rPr>
          <w:color w:val="000000" w:themeColor="text1"/>
          <w:sz w:val="28"/>
          <w:szCs w:val="28"/>
        </w:rPr>
      </w:pPr>
    </w:p>
    <w:p w:rsidR="00D416A4" w:rsidRPr="00EF7B00" w:rsidRDefault="00D416A4" w:rsidP="00D416A4">
      <w:pPr>
        <w:pStyle w:val="ConsPlusNormal"/>
        <w:spacing w:before="240"/>
        <w:ind w:firstLine="540"/>
        <w:contextualSpacing/>
        <w:jc w:val="both"/>
        <w:rPr>
          <w:sz w:val="28"/>
          <w:szCs w:val="28"/>
        </w:rPr>
      </w:pPr>
      <w:r>
        <w:rPr>
          <w:sz w:val="28"/>
          <w:szCs w:val="28"/>
        </w:rPr>
        <w:t>4.1</w:t>
      </w:r>
      <w:r w:rsidRPr="00EF7B00">
        <w:rPr>
          <w:sz w:val="28"/>
          <w:szCs w:val="28"/>
        </w:rPr>
        <w:t>. Информация о правилах оказания муниципальной услуги размещена:</w:t>
      </w:r>
    </w:p>
    <w:p w:rsidR="00D416A4" w:rsidRPr="009600F6" w:rsidRDefault="00D416A4" w:rsidP="00D416A4">
      <w:pPr>
        <w:pStyle w:val="ConsPlusNormal"/>
        <w:spacing w:before="240"/>
        <w:ind w:firstLine="539"/>
        <w:contextualSpacing/>
        <w:jc w:val="both"/>
        <w:rPr>
          <w:color w:val="000000" w:themeColor="text1"/>
          <w:sz w:val="28"/>
          <w:szCs w:val="28"/>
        </w:rPr>
      </w:pPr>
      <w:r w:rsidRPr="009600F6">
        <w:rPr>
          <w:color w:val="000000" w:themeColor="text1"/>
          <w:sz w:val="28"/>
          <w:szCs w:val="28"/>
        </w:rPr>
        <w:t xml:space="preserve">- на официальном сайте Администрации города Бийска: </w:t>
      </w:r>
      <w:hyperlink r:id="rId16">
        <w:r w:rsidRPr="009600F6">
          <w:rPr>
            <w:color w:val="000000" w:themeColor="text1"/>
            <w:sz w:val="28"/>
            <w:szCs w:val="28"/>
          </w:rPr>
          <w:t>www.biysk22.ru</w:t>
        </w:r>
      </w:hyperlink>
      <w:r w:rsidRPr="009600F6">
        <w:rPr>
          <w:color w:val="000000" w:themeColor="text1"/>
          <w:sz w:val="28"/>
          <w:szCs w:val="28"/>
        </w:rPr>
        <w:t>;</w:t>
      </w:r>
    </w:p>
    <w:p w:rsidR="00D416A4" w:rsidRPr="009600F6" w:rsidRDefault="00D416A4" w:rsidP="00D416A4">
      <w:pPr>
        <w:pStyle w:val="ConsPlusNormal"/>
        <w:spacing w:before="240"/>
        <w:ind w:firstLine="539"/>
        <w:contextualSpacing/>
        <w:jc w:val="both"/>
        <w:rPr>
          <w:color w:val="000000" w:themeColor="text1"/>
          <w:sz w:val="28"/>
          <w:szCs w:val="28"/>
        </w:rPr>
      </w:pPr>
      <w:r w:rsidRPr="009600F6">
        <w:rPr>
          <w:color w:val="000000" w:themeColor="text1"/>
          <w:sz w:val="28"/>
          <w:szCs w:val="28"/>
        </w:rPr>
        <w:t>- на информационном стенде по адресу: 659303, Российская Федерация, Алтайский край, г. Бийск, ул. Вали Максимовой, 91а;</w:t>
      </w:r>
    </w:p>
    <w:p w:rsidR="00D416A4" w:rsidRPr="009600F6" w:rsidRDefault="00D416A4" w:rsidP="00D416A4">
      <w:pPr>
        <w:pStyle w:val="ConsPlusNormal"/>
        <w:spacing w:before="240"/>
        <w:ind w:firstLine="539"/>
        <w:contextualSpacing/>
        <w:jc w:val="both"/>
        <w:rPr>
          <w:color w:val="000000" w:themeColor="text1"/>
          <w:sz w:val="28"/>
          <w:szCs w:val="28"/>
        </w:rPr>
      </w:pPr>
      <w:r w:rsidRPr="009600F6">
        <w:rPr>
          <w:color w:val="000000" w:themeColor="text1"/>
          <w:sz w:val="28"/>
          <w:szCs w:val="28"/>
        </w:rPr>
        <w:t xml:space="preserve">- на едином портале государственных и муниципальных услуг (функций) </w:t>
      </w:r>
      <w:hyperlink r:id="rId17">
        <w:r w:rsidRPr="009600F6">
          <w:rPr>
            <w:color w:val="000000" w:themeColor="text1"/>
            <w:sz w:val="28"/>
            <w:szCs w:val="28"/>
          </w:rPr>
          <w:t>www.gosuslugi.ru</w:t>
        </w:r>
      </w:hyperlink>
      <w:r w:rsidRPr="009600F6">
        <w:rPr>
          <w:color w:val="000000" w:themeColor="text1"/>
          <w:sz w:val="28"/>
          <w:szCs w:val="28"/>
        </w:rPr>
        <w:t xml:space="preserve"> (далее - Единый портал государственных и муниципальных услуг), портале государственных и муниципальных услуг (функций) Алтайск</w:t>
      </w:r>
      <w:r>
        <w:rPr>
          <w:color w:val="000000" w:themeColor="text1"/>
          <w:sz w:val="28"/>
          <w:szCs w:val="28"/>
        </w:rPr>
        <w:t>ого края http://gosuslugi22.ru/.</w:t>
      </w:r>
    </w:p>
    <w:p w:rsidR="00D416A4" w:rsidRPr="00EF7B00" w:rsidRDefault="00D416A4" w:rsidP="00D416A4">
      <w:pPr>
        <w:pStyle w:val="ConsPlusNormal"/>
        <w:spacing w:before="240"/>
        <w:ind w:firstLine="539"/>
        <w:contextualSpacing/>
        <w:jc w:val="both"/>
        <w:rPr>
          <w:sz w:val="28"/>
          <w:szCs w:val="28"/>
        </w:rPr>
      </w:pPr>
      <w:bookmarkStart w:id="2" w:name="P54"/>
      <w:bookmarkEnd w:id="2"/>
      <w:r>
        <w:rPr>
          <w:color w:val="000000" w:themeColor="text1"/>
          <w:sz w:val="28"/>
          <w:szCs w:val="28"/>
        </w:rPr>
        <w:t>4.2</w:t>
      </w:r>
      <w:r w:rsidRPr="009600F6">
        <w:rPr>
          <w:color w:val="000000" w:themeColor="text1"/>
          <w:sz w:val="28"/>
          <w:szCs w:val="28"/>
        </w:rPr>
        <w:t xml:space="preserve">. Запросы о правилах оказания муниципальной услуги могут быть направлены в форме </w:t>
      </w:r>
      <w:r w:rsidRPr="00EF7B00">
        <w:rPr>
          <w:sz w:val="28"/>
          <w:szCs w:val="28"/>
        </w:rPr>
        <w:t>письменного, электронного, устного обращения по следующим адресам:</w:t>
      </w:r>
    </w:p>
    <w:p w:rsidR="00D416A4" w:rsidRPr="00EF7B00" w:rsidRDefault="00D416A4" w:rsidP="00D416A4">
      <w:pPr>
        <w:pStyle w:val="ConsPlusNormal"/>
        <w:spacing w:before="240"/>
        <w:ind w:firstLine="540"/>
        <w:contextualSpacing/>
        <w:jc w:val="both"/>
        <w:rPr>
          <w:sz w:val="28"/>
          <w:szCs w:val="28"/>
        </w:rPr>
      </w:pPr>
      <w:proofErr w:type="gramStart"/>
      <w:r w:rsidRPr="00EF7B00">
        <w:rPr>
          <w:sz w:val="28"/>
          <w:szCs w:val="28"/>
        </w:rPr>
        <w:t>1) Администрация города Бийска: почтовый адрес: 659306, Российская Федерация, Алтайский край, г. Бийск, ул. Владимира Ленина, 250, электронный адрес: adm@biysk22.ru, график работы: понедельник - четверг с 8.00 до 12.48, 12.48 до 17.00, телефон 32-91-72),</w:t>
      </w:r>
      <w:proofErr w:type="gramEnd"/>
    </w:p>
    <w:p w:rsidR="00D416A4" w:rsidRPr="009600F6" w:rsidRDefault="00D416A4" w:rsidP="00D416A4">
      <w:pPr>
        <w:pStyle w:val="ConsPlusNormal"/>
        <w:spacing w:before="240"/>
        <w:ind w:firstLine="539"/>
        <w:contextualSpacing/>
        <w:jc w:val="both"/>
        <w:rPr>
          <w:color w:val="000000" w:themeColor="text1"/>
          <w:sz w:val="28"/>
          <w:szCs w:val="28"/>
        </w:rPr>
      </w:pPr>
      <w:proofErr w:type="gramStart"/>
      <w:r w:rsidRPr="00EF7B00">
        <w:rPr>
          <w:sz w:val="28"/>
          <w:szCs w:val="28"/>
        </w:rPr>
        <w:t>2) Мун</w:t>
      </w:r>
      <w:r>
        <w:rPr>
          <w:sz w:val="28"/>
          <w:szCs w:val="28"/>
        </w:rPr>
        <w:t>иципальное казенное учреждение «</w:t>
      </w:r>
      <w:r w:rsidRPr="00EF7B00">
        <w:rPr>
          <w:sz w:val="28"/>
          <w:szCs w:val="28"/>
        </w:rPr>
        <w:t>Управление жилищно-коммунального хозяйства, благоустройства и дорожного хозяйс</w:t>
      </w:r>
      <w:r>
        <w:rPr>
          <w:sz w:val="28"/>
          <w:szCs w:val="28"/>
        </w:rPr>
        <w:t xml:space="preserve">тва </w:t>
      </w:r>
      <w:r w:rsidRPr="009600F6">
        <w:rPr>
          <w:color w:val="000000" w:themeColor="text1"/>
          <w:sz w:val="28"/>
          <w:szCs w:val="28"/>
        </w:rPr>
        <w:t xml:space="preserve">Администрации города Бийска»: почтовый адрес: 659303, Российская Федерация, Алтайский край, г. Бийск, ул. Вали Максимовой, 91а, график работы: понедельник - четверг с 8.00 до 17.00, пятница с 8.00 до 16.00, обеденный </w:t>
      </w:r>
      <w:r w:rsidRPr="00021086">
        <w:rPr>
          <w:color w:val="000000" w:themeColor="text1"/>
          <w:sz w:val="28"/>
          <w:szCs w:val="28"/>
        </w:rPr>
        <w:t xml:space="preserve">перерыв с 12.00 до 12.48, телефон 40-51-46, 40-51-48; электронный адрес: </w:t>
      </w:r>
      <w:hyperlink r:id="rId18" w:history="1">
        <w:r w:rsidRPr="00021086">
          <w:rPr>
            <w:rStyle w:val="a7"/>
            <w:color w:val="000000" w:themeColor="text1"/>
            <w:sz w:val="28"/>
            <w:szCs w:val="28"/>
            <w:u w:val="none"/>
          </w:rPr>
          <w:t>jkh@biysk22.ru</w:t>
        </w:r>
      </w:hyperlink>
      <w:r w:rsidRPr="00021086">
        <w:rPr>
          <w:color w:val="000000" w:themeColor="text1"/>
          <w:sz w:val="28"/>
          <w:szCs w:val="28"/>
        </w:rPr>
        <w:t>;</w:t>
      </w:r>
      <w:proofErr w:type="gramEnd"/>
    </w:p>
    <w:p w:rsidR="00D416A4" w:rsidRDefault="00D416A4" w:rsidP="00D416A4">
      <w:pPr>
        <w:pStyle w:val="ConsPlusNormal"/>
        <w:spacing w:before="240"/>
        <w:ind w:firstLine="539"/>
        <w:contextualSpacing/>
        <w:jc w:val="both"/>
        <w:rPr>
          <w:color w:val="000000" w:themeColor="text1"/>
          <w:sz w:val="28"/>
          <w:szCs w:val="28"/>
        </w:rPr>
      </w:pPr>
      <w:proofErr w:type="gramStart"/>
      <w:r w:rsidRPr="009600F6">
        <w:rPr>
          <w:color w:val="000000" w:themeColor="text1"/>
          <w:sz w:val="28"/>
          <w:szCs w:val="28"/>
        </w:rPr>
        <w:t xml:space="preserve">Заявления о предоставлении муниципальной услуги в электронной форме подаются через единый портал государственных и муниципальных услуг (функции </w:t>
      </w:r>
      <w:hyperlink r:id="rId19">
        <w:r w:rsidRPr="009600F6">
          <w:rPr>
            <w:color w:val="000000" w:themeColor="text1"/>
            <w:sz w:val="28"/>
            <w:szCs w:val="28"/>
          </w:rPr>
          <w:t>www.gosuslugi.ru</w:t>
        </w:r>
      </w:hyperlink>
      <w:r w:rsidRPr="009600F6">
        <w:rPr>
          <w:color w:val="000000" w:themeColor="text1"/>
          <w:sz w:val="28"/>
          <w:szCs w:val="28"/>
        </w:rPr>
        <w:t xml:space="preserve"> либо портал государственных и муниципальных услуг (функций) Алтайского края </w:t>
      </w:r>
      <w:hyperlink r:id="rId20" w:history="1">
        <w:r w:rsidR="007F2D04" w:rsidRPr="007F2D04">
          <w:rPr>
            <w:rStyle w:val="a7"/>
            <w:color w:val="auto"/>
            <w:sz w:val="28"/>
            <w:szCs w:val="28"/>
            <w:u w:val="none"/>
          </w:rPr>
          <w:t>http://gosuslugi22.ru/</w:t>
        </w:r>
      </w:hyperlink>
      <w:r w:rsidRPr="007F2D04">
        <w:rPr>
          <w:sz w:val="28"/>
          <w:szCs w:val="28"/>
        </w:rPr>
        <w:t>.</w:t>
      </w:r>
      <w:proofErr w:type="gramEnd"/>
    </w:p>
    <w:p w:rsidR="007F2D04" w:rsidRPr="00B9299F" w:rsidRDefault="007F2D04" w:rsidP="007F2D04">
      <w:pPr>
        <w:pStyle w:val="ConsPlusNormal"/>
        <w:spacing w:before="240"/>
        <w:ind w:firstLine="539"/>
        <w:contextualSpacing/>
        <w:jc w:val="both"/>
        <w:rPr>
          <w:color w:val="000000" w:themeColor="text1"/>
          <w:sz w:val="28"/>
          <w:szCs w:val="28"/>
        </w:rPr>
      </w:pPr>
      <w:r>
        <w:rPr>
          <w:color w:val="000000" w:themeColor="text1"/>
          <w:sz w:val="28"/>
          <w:szCs w:val="28"/>
        </w:rPr>
        <w:t>4.3</w:t>
      </w:r>
      <w:r w:rsidRPr="00B9299F">
        <w:rPr>
          <w:color w:val="000000" w:themeColor="text1"/>
          <w:sz w:val="28"/>
          <w:szCs w:val="28"/>
        </w:rPr>
        <w:t xml:space="preserve">. </w:t>
      </w:r>
      <w:r>
        <w:rPr>
          <w:color w:val="000000" w:themeColor="text1"/>
          <w:sz w:val="28"/>
          <w:szCs w:val="28"/>
        </w:rPr>
        <w:t xml:space="preserve"> </w:t>
      </w:r>
      <w:r w:rsidRPr="00B9299F">
        <w:rPr>
          <w:color w:val="000000" w:themeColor="text1"/>
          <w:sz w:val="28"/>
          <w:szCs w:val="28"/>
        </w:rPr>
        <w:t xml:space="preserve">Предоставление муниципальной услуги осуществляется в соответствии </w:t>
      </w:r>
      <w:proofErr w:type="gramStart"/>
      <w:r w:rsidRPr="00B9299F">
        <w:rPr>
          <w:color w:val="000000" w:themeColor="text1"/>
          <w:sz w:val="28"/>
          <w:szCs w:val="28"/>
        </w:rPr>
        <w:t>с</w:t>
      </w:r>
      <w:proofErr w:type="gramEnd"/>
      <w:r w:rsidRPr="00B9299F">
        <w:rPr>
          <w:color w:val="000000" w:themeColor="text1"/>
          <w:sz w:val="28"/>
          <w:szCs w:val="28"/>
        </w:rPr>
        <w:t>:</w:t>
      </w:r>
    </w:p>
    <w:p w:rsidR="007F2D04" w:rsidRDefault="007F2D04" w:rsidP="007F2D04">
      <w:pPr>
        <w:pStyle w:val="ConsPlusNormal"/>
        <w:spacing w:before="240" w:line="0" w:lineRule="atLeast"/>
        <w:ind w:firstLine="539"/>
        <w:contextualSpacing/>
        <w:jc w:val="both"/>
        <w:rPr>
          <w:color w:val="000000" w:themeColor="text1"/>
          <w:sz w:val="28"/>
          <w:szCs w:val="28"/>
        </w:rPr>
      </w:pPr>
      <w:r w:rsidRPr="00B9299F">
        <w:rPr>
          <w:color w:val="000000" w:themeColor="text1"/>
          <w:sz w:val="28"/>
          <w:szCs w:val="28"/>
        </w:rPr>
        <w:t xml:space="preserve">1) Федеральным </w:t>
      </w:r>
      <w:hyperlink r:id="rId2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B9299F">
          <w:rPr>
            <w:color w:val="000000" w:themeColor="text1"/>
            <w:sz w:val="28"/>
            <w:szCs w:val="28"/>
          </w:rPr>
          <w:t>законом</w:t>
        </w:r>
      </w:hyperlink>
      <w:r>
        <w:rPr>
          <w:color w:val="000000" w:themeColor="text1"/>
          <w:sz w:val="28"/>
          <w:szCs w:val="28"/>
        </w:rPr>
        <w:t xml:space="preserve"> от 06.10.2003 № 131-ФЗ «</w:t>
      </w:r>
      <w:r w:rsidRPr="00B9299F">
        <w:rPr>
          <w:color w:val="000000" w:themeColor="text1"/>
          <w:sz w:val="28"/>
          <w:szCs w:val="28"/>
        </w:rPr>
        <w:t>Об общих принципах организации местного самоуп</w:t>
      </w:r>
      <w:r>
        <w:rPr>
          <w:color w:val="000000" w:themeColor="text1"/>
          <w:sz w:val="28"/>
          <w:szCs w:val="28"/>
        </w:rPr>
        <w:t>равления в Российской Федерации»</w:t>
      </w:r>
      <w:r w:rsidRPr="00B9299F">
        <w:rPr>
          <w:color w:val="000000" w:themeColor="text1"/>
          <w:sz w:val="28"/>
          <w:szCs w:val="28"/>
        </w:rPr>
        <w:t>;</w:t>
      </w:r>
    </w:p>
    <w:p w:rsidR="007F2D04" w:rsidRPr="00B9299F" w:rsidRDefault="007F2D04" w:rsidP="007F2D04">
      <w:pPr>
        <w:pStyle w:val="ConsPlusNormal"/>
        <w:spacing w:before="240" w:line="0" w:lineRule="atLeast"/>
        <w:ind w:firstLine="539"/>
        <w:contextualSpacing/>
        <w:jc w:val="both"/>
        <w:rPr>
          <w:color w:val="000000" w:themeColor="text1"/>
          <w:sz w:val="28"/>
          <w:szCs w:val="28"/>
        </w:rPr>
      </w:pPr>
      <w:r>
        <w:rPr>
          <w:color w:val="000000" w:themeColor="text1"/>
          <w:sz w:val="28"/>
          <w:szCs w:val="28"/>
        </w:rPr>
        <w:t>2)</w:t>
      </w:r>
      <w:r w:rsidRPr="007F2D04">
        <w:t xml:space="preserve"> </w:t>
      </w:r>
      <w:r w:rsidRPr="007F2D04">
        <w:rPr>
          <w:color w:val="000000" w:themeColor="text1"/>
          <w:sz w:val="28"/>
          <w:szCs w:val="28"/>
        </w:rPr>
        <w:t>Федеральн</w:t>
      </w:r>
      <w:r>
        <w:rPr>
          <w:color w:val="000000" w:themeColor="text1"/>
          <w:sz w:val="28"/>
          <w:szCs w:val="28"/>
        </w:rPr>
        <w:t>ый закон от 20.03.2025 № 33-ФЗ «</w:t>
      </w:r>
      <w:r w:rsidRPr="007F2D04">
        <w:rPr>
          <w:color w:val="000000" w:themeColor="text1"/>
          <w:sz w:val="28"/>
          <w:szCs w:val="28"/>
        </w:rPr>
        <w:t xml:space="preserve">Об общих принципах организации местного самоуправления в </w:t>
      </w:r>
      <w:r>
        <w:rPr>
          <w:color w:val="000000" w:themeColor="text1"/>
          <w:sz w:val="28"/>
          <w:szCs w:val="28"/>
        </w:rPr>
        <w:t>единой системе публичной власти»;</w:t>
      </w:r>
    </w:p>
    <w:p w:rsidR="007F2D04" w:rsidRDefault="007F2D04" w:rsidP="007F2D04">
      <w:pPr>
        <w:pStyle w:val="ConsPlusNormal"/>
        <w:spacing w:before="240" w:line="0" w:lineRule="atLeast"/>
        <w:ind w:firstLine="540"/>
        <w:contextualSpacing/>
        <w:jc w:val="both"/>
        <w:rPr>
          <w:color w:val="000000" w:themeColor="text1"/>
          <w:sz w:val="28"/>
          <w:szCs w:val="28"/>
        </w:rPr>
      </w:pPr>
      <w:r>
        <w:rPr>
          <w:color w:val="000000" w:themeColor="text1"/>
          <w:sz w:val="28"/>
          <w:szCs w:val="28"/>
        </w:rPr>
        <w:t>3</w:t>
      </w:r>
      <w:r w:rsidRPr="00B9299F">
        <w:rPr>
          <w:color w:val="000000" w:themeColor="text1"/>
          <w:sz w:val="28"/>
          <w:szCs w:val="28"/>
        </w:rPr>
        <w:t xml:space="preserve">) Федеральным </w:t>
      </w:r>
      <w:hyperlink r:id="rId22" w:tooltip="Федеральный закон от 27.07.2010 N 210-ФЗ (ред. от 31.07.2025) &quot;Об организации предоставления государственных и муниципальных услуг&quot; {КонсультантПлюс}">
        <w:r w:rsidRPr="00B9299F">
          <w:rPr>
            <w:color w:val="000000" w:themeColor="text1"/>
            <w:sz w:val="28"/>
            <w:szCs w:val="28"/>
          </w:rPr>
          <w:t>законом</w:t>
        </w:r>
      </w:hyperlink>
      <w:r>
        <w:rPr>
          <w:color w:val="000000" w:themeColor="text1"/>
          <w:sz w:val="28"/>
          <w:szCs w:val="28"/>
        </w:rPr>
        <w:t xml:space="preserve"> от 27.07.2010 № 210-ФЗ «</w:t>
      </w:r>
      <w:r w:rsidRPr="00B9299F">
        <w:rPr>
          <w:color w:val="000000" w:themeColor="text1"/>
          <w:sz w:val="28"/>
          <w:szCs w:val="28"/>
        </w:rPr>
        <w:t>Об организации предоставления госуда</w:t>
      </w:r>
      <w:r>
        <w:rPr>
          <w:color w:val="000000" w:themeColor="text1"/>
          <w:sz w:val="28"/>
          <w:szCs w:val="28"/>
        </w:rPr>
        <w:t>рственных и муниципальных услуг»</w:t>
      </w:r>
      <w:r w:rsidRPr="00B9299F">
        <w:rPr>
          <w:color w:val="000000" w:themeColor="text1"/>
          <w:sz w:val="28"/>
          <w:szCs w:val="28"/>
        </w:rPr>
        <w:t>;</w:t>
      </w:r>
    </w:p>
    <w:p w:rsidR="007F2D04" w:rsidRPr="00B9299F" w:rsidRDefault="007F2D04" w:rsidP="007F2D04">
      <w:pPr>
        <w:pStyle w:val="ConsPlusNormal"/>
        <w:spacing w:before="240" w:line="0" w:lineRule="atLeast"/>
        <w:ind w:firstLine="540"/>
        <w:contextualSpacing/>
        <w:jc w:val="both"/>
        <w:rPr>
          <w:color w:val="000000" w:themeColor="text1"/>
          <w:sz w:val="28"/>
          <w:szCs w:val="28"/>
        </w:rPr>
      </w:pPr>
      <w:r>
        <w:rPr>
          <w:color w:val="000000" w:themeColor="text1"/>
          <w:sz w:val="28"/>
          <w:szCs w:val="28"/>
        </w:rPr>
        <w:t>4</w:t>
      </w:r>
      <w:r w:rsidRPr="00B9299F">
        <w:rPr>
          <w:color w:val="000000" w:themeColor="text1"/>
          <w:sz w:val="28"/>
          <w:szCs w:val="28"/>
        </w:rPr>
        <w:t xml:space="preserve">) </w:t>
      </w:r>
      <w:hyperlink r:id="rId23" w:tooltip="Решение Думы города Бийска от 17.06.2019 N 276 (ред. от 02.09.2022) &quot;Об утверждении Правил благоустройства территории муниципального образования город Бийск&quot; {КонсультантПлюс}">
        <w:r w:rsidRPr="00B9299F">
          <w:rPr>
            <w:color w:val="000000" w:themeColor="text1"/>
            <w:sz w:val="28"/>
            <w:szCs w:val="28"/>
          </w:rPr>
          <w:t>решением</w:t>
        </w:r>
      </w:hyperlink>
      <w:r w:rsidRPr="00B9299F">
        <w:rPr>
          <w:color w:val="000000" w:themeColor="text1"/>
          <w:sz w:val="28"/>
          <w:szCs w:val="28"/>
        </w:rPr>
        <w:t xml:space="preserve"> Ду</w:t>
      </w:r>
      <w:r>
        <w:rPr>
          <w:color w:val="000000" w:themeColor="text1"/>
          <w:sz w:val="28"/>
          <w:szCs w:val="28"/>
        </w:rPr>
        <w:t>мы города Бийска от 17.06.2019 № 276 «</w:t>
      </w:r>
      <w:r w:rsidRPr="00B9299F">
        <w:rPr>
          <w:color w:val="000000" w:themeColor="text1"/>
          <w:sz w:val="28"/>
          <w:szCs w:val="28"/>
        </w:rPr>
        <w:t>Об утверждении Прави</w:t>
      </w:r>
      <w:r>
        <w:rPr>
          <w:color w:val="000000" w:themeColor="text1"/>
          <w:sz w:val="28"/>
          <w:szCs w:val="28"/>
        </w:rPr>
        <w:t>л благоустройства города Бийска»</w:t>
      </w:r>
      <w:r w:rsidRPr="00B9299F">
        <w:rPr>
          <w:color w:val="000000" w:themeColor="text1"/>
          <w:sz w:val="28"/>
          <w:szCs w:val="28"/>
        </w:rPr>
        <w:t>;</w:t>
      </w:r>
    </w:p>
    <w:p w:rsidR="007F2D04" w:rsidRPr="00B9299F" w:rsidRDefault="007F2D04" w:rsidP="007F2D04">
      <w:pPr>
        <w:pStyle w:val="ConsPlusNormal"/>
        <w:spacing w:before="240" w:line="0" w:lineRule="atLeast"/>
        <w:ind w:firstLine="540"/>
        <w:contextualSpacing/>
        <w:jc w:val="both"/>
        <w:rPr>
          <w:color w:val="000000" w:themeColor="text1"/>
          <w:sz w:val="28"/>
          <w:szCs w:val="28"/>
        </w:rPr>
      </w:pPr>
      <w:r>
        <w:rPr>
          <w:color w:val="000000" w:themeColor="text1"/>
          <w:sz w:val="28"/>
          <w:szCs w:val="28"/>
        </w:rPr>
        <w:lastRenderedPageBreak/>
        <w:t>5</w:t>
      </w:r>
      <w:r w:rsidRPr="00B9299F">
        <w:rPr>
          <w:color w:val="000000" w:themeColor="text1"/>
          <w:sz w:val="28"/>
          <w:szCs w:val="28"/>
        </w:rPr>
        <w:t>) постановлением Адми</w:t>
      </w:r>
      <w:r>
        <w:rPr>
          <w:color w:val="000000" w:themeColor="text1"/>
          <w:sz w:val="28"/>
          <w:szCs w:val="28"/>
        </w:rPr>
        <w:t>нистрации города Бийска от 29.03.2024 № 628 о</w:t>
      </w:r>
      <w:r w:rsidRPr="00B9299F">
        <w:rPr>
          <w:color w:val="000000" w:themeColor="text1"/>
          <w:sz w:val="28"/>
          <w:szCs w:val="28"/>
        </w:rPr>
        <w:t>б утверждении Положения о Мун</w:t>
      </w:r>
      <w:r>
        <w:rPr>
          <w:color w:val="000000" w:themeColor="text1"/>
          <w:sz w:val="28"/>
          <w:szCs w:val="28"/>
        </w:rPr>
        <w:t>иципальном казенном учреждении «</w:t>
      </w:r>
      <w:r w:rsidRPr="00B9299F">
        <w:rPr>
          <w:color w:val="000000" w:themeColor="text1"/>
          <w:sz w:val="28"/>
          <w:szCs w:val="28"/>
        </w:rPr>
        <w:t>Управление жилищно-коммунального хозяйства, благоустройства и дорожного хозяйс</w:t>
      </w:r>
      <w:r>
        <w:rPr>
          <w:color w:val="000000" w:themeColor="text1"/>
          <w:sz w:val="28"/>
          <w:szCs w:val="28"/>
        </w:rPr>
        <w:t>тва Администрации города Бийска»</w:t>
      </w:r>
      <w:r w:rsidRPr="00B9299F">
        <w:rPr>
          <w:color w:val="000000" w:themeColor="text1"/>
          <w:sz w:val="28"/>
          <w:szCs w:val="28"/>
        </w:rPr>
        <w:t>.</w:t>
      </w:r>
    </w:p>
    <w:p w:rsidR="007F2D04" w:rsidRPr="009600F6" w:rsidRDefault="007F2D04" w:rsidP="00D416A4">
      <w:pPr>
        <w:pStyle w:val="ConsPlusNormal"/>
        <w:spacing w:before="240"/>
        <w:ind w:firstLine="539"/>
        <w:contextualSpacing/>
        <w:jc w:val="both"/>
        <w:rPr>
          <w:color w:val="000000" w:themeColor="text1"/>
          <w:sz w:val="28"/>
          <w:szCs w:val="28"/>
        </w:rPr>
      </w:pPr>
    </w:p>
    <w:p w:rsidR="003A5501" w:rsidRDefault="003A5501" w:rsidP="003A5501">
      <w:pPr>
        <w:pStyle w:val="ConsPlusNormal"/>
        <w:contextualSpacing/>
        <w:rPr>
          <w:sz w:val="28"/>
          <w:szCs w:val="28"/>
        </w:rPr>
      </w:pPr>
    </w:p>
    <w:p w:rsidR="00354D77" w:rsidRDefault="00354D77" w:rsidP="003A5501">
      <w:pPr>
        <w:pStyle w:val="ConsPlusNormal"/>
        <w:contextualSpacing/>
        <w:rPr>
          <w:sz w:val="28"/>
          <w:szCs w:val="28"/>
        </w:rPr>
      </w:pPr>
      <w:bookmarkStart w:id="3" w:name="_GoBack"/>
      <w:bookmarkEnd w:id="3"/>
    </w:p>
    <w:p w:rsidR="00EF7B00" w:rsidRPr="00EF7B00" w:rsidRDefault="00354D77" w:rsidP="003A5501">
      <w:pPr>
        <w:pStyle w:val="ConsPlusNormal"/>
        <w:contextualSpacing/>
        <w:rPr>
          <w:sz w:val="28"/>
          <w:szCs w:val="28"/>
        </w:rPr>
      </w:pPr>
      <w:r w:rsidRPr="00354D77">
        <w:rPr>
          <w:sz w:val="28"/>
          <w:szCs w:val="28"/>
        </w:rPr>
        <w:t>Ю.А. Баженов</w:t>
      </w:r>
      <w:r>
        <w:rPr>
          <w:sz w:val="28"/>
          <w:szCs w:val="28"/>
        </w:rPr>
        <w:t>, и</w:t>
      </w:r>
      <w:r w:rsidR="000B66A2">
        <w:rPr>
          <w:sz w:val="28"/>
          <w:szCs w:val="28"/>
        </w:rPr>
        <w:t>сполняющий обязанности управляющего</w:t>
      </w:r>
      <w:r w:rsidR="00EF7B00" w:rsidRPr="00EF7B00">
        <w:rPr>
          <w:sz w:val="28"/>
          <w:szCs w:val="28"/>
        </w:rPr>
        <w:t xml:space="preserve"> делами</w:t>
      </w:r>
      <w:r>
        <w:rPr>
          <w:sz w:val="28"/>
          <w:szCs w:val="28"/>
        </w:rPr>
        <w:t>.</w:t>
      </w:r>
      <w:r w:rsidR="003A5501">
        <w:rPr>
          <w:sz w:val="28"/>
          <w:szCs w:val="28"/>
        </w:rPr>
        <w:t xml:space="preserve">                                  </w:t>
      </w:r>
    </w:p>
    <w:p w:rsidR="00EF7B00" w:rsidRPr="00EF7B00" w:rsidRDefault="00EF7B00" w:rsidP="00EF7B00">
      <w:pPr>
        <w:pStyle w:val="ConsPlusNormal"/>
        <w:contextualSpacing/>
        <w:jc w:val="both"/>
        <w:rPr>
          <w:sz w:val="28"/>
          <w:szCs w:val="28"/>
        </w:rPr>
      </w:pPr>
    </w:p>
    <w:p w:rsidR="00895A55" w:rsidRPr="00EF7B00" w:rsidRDefault="00F84A3E" w:rsidP="00EF7B00">
      <w:pPr>
        <w:contextualSpacing/>
        <w:rPr>
          <w:sz w:val="28"/>
          <w:szCs w:val="28"/>
        </w:rPr>
      </w:pPr>
    </w:p>
    <w:sectPr w:rsidR="00895A55" w:rsidRPr="00EF7B00" w:rsidSect="004A130A">
      <w:headerReference w:type="default" r:id="rId24"/>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A3E" w:rsidRDefault="00F84A3E" w:rsidP="000F1824">
      <w:r>
        <w:separator/>
      </w:r>
    </w:p>
  </w:endnote>
  <w:endnote w:type="continuationSeparator" w:id="0">
    <w:p w:rsidR="00F84A3E" w:rsidRDefault="00F84A3E" w:rsidP="000F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A3E" w:rsidRDefault="00F84A3E" w:rsidP="000F1824">
      <w:r>
        <w:separator/>
      </w:r>
    </w:p>
  </w:footnote>
  <w:footnote w:type="continuationSeparator" w:id="0">
    <w:p w:rsidR="00F84A3E" w:rsidRDefault="00F84A3E" w:rsidP="000F1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481102"/>
      <w:docPartObj>
        <w:docPartGallery w:val="Page Numbers (Top of Page)"/>
        <w:docPartUnique/>
      </w:docPartObj>
    </w:sdtPr>
    <w:sdtEndPr/>
    <w:sdtContent>
      <w:p w:rsidR="000F1824" w:rsidRDefault="000F1824" w:rsidP="000F1824">
        <w:pPr>
          <w:pStyle w:val="a3"/>
          <w:jc w:val="center"/>
        </w:pPr>
        <w:r>
          <w:fldChar w:fldCharType="begin"/>
        </w:r>
        <w:r>
          <w:instrText>PAGE   \* MERGEFORMAT</w:instrText>
        </w:r>
        <w:r>
          <w:fldChar w:fldCharType="separate"/>
        </w:r>
        <w:r w:rsidR="00354D77">
          <w:rPr>
            <w:noProof/>
          </w:rPr>
          <w:t>2</w:t>
        </w:r>
        <w:r>
          <w:fldChar w:fldCharType="end"/>
        </w:r>
      </w:p>
    </w:sdtContent>
  </w:sdt>
  <w:p w:rsidR="000F1824" w:rsidRDefault="000F18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A6642"/>
    <w:multiLevelType w:val="multilevel"/>
    <w:tmpl w:val="A3EC2CB4"/>
    <w:lvl w:ilvl="0">
      <w:start w:val="1"/>
      <w:numFmt w:val="decimal"/>
      <w:lvlText w:val="%1."/>
      <w:lvlJc w:val="left"/>
      <w:pPr>
        <w:ind w:left="1155" w:hanging="1155"/>
      </w:pPr>
      <w:rPr>
        <w:rFonts w:hint="default"/>
      </w:rPr>
    </w:lvl>
    <w:lvl w:ilvl="1">
      <w:start w:val="1"/>
      <w:numFmt w:val="decimal"/>
      <w:lvlText w:val="%1.%2."/>
      <w:lvlJc w:val="left"/>
      <w:pPr>
        <w:ind w:left="1439" w:hanging="1155"/>
      </w:pPr>
      <w:rPr>
        <w:rFonts w:hint="default"/>
      </w:rPr>
    </w:lvl>
    <w:lvl w:ilvl="2">
      <w:start w:val="1"/>
      <w:numFmt w:val="decimal"/>
      <w:lvlText w:val="%1.%2.%3."/>
      <w:lvlJc w:val="left"/>
      <w:pPr>
        <w:ind w:left="2235" w:hanging="1155"/>
      </w:pPr>
      <w:rPr>
        <w:rFonts w:hint="default"/>
      </w:rPr>
    </w:lvl>
    <w:lvl w:ilvl="3">
      <w:start w:val="1"/>
      <w:numFmt w:val="decimal"/>
      <w:lvlText w:val="%1.%2.%3.%4."/>
      <w:lvlJc w:val="left"/>
      <w:pPr>
        <w:ind w:left="2775" w:hanging="1155"/>
      </w:pPr>
      <w:rPr>
        <w:rFonts w:hint="default"/>
      </w:rPr>
    </w:lvl>
    <w:lvl w:ilvl="4">
      <w:start w:val="1"/>
      <w:numFmt w:val="decimal"/>
      <w:lvlText w:val="%1.%2.%3.%4.%5."/>
      <w:lvlJc w:val="left"/>
      <w:pPr>
        <w:ind w:left="3315" w:hanging="115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032"/>
    <w:rsid w:val="00021086"/>
    <w:rsid w:val="000410B5"/>
    <w:rsid w:val="000B66A2"/>
    <w:rsid w:val="000E69CC"/>
    <w:rsid w:val="000F1824"/>
    <w:rsid w:val="001D33A2"/>
    <w:rsid w:val="00265D39"/>
    <w:rsid w:val="00354D77"/>
    <w:rsid w:val="003A5501"/>
    <w:rsid w:val="00422532"/>
    <w:rsid w:val="00422CA5"/>
    <w:rsid w:val="00467032"/>
    <w:rsid w:val="00474171"/>
    <w:rsid w:val="004A130A"/>
    <w:rsid w:val="005670DE"/>
    <w:rsid w:val="00576480"/>
    <w:rsid w:val="00674C25"/>
    <w:rsid w:val="00691477"/>
    <w:rsid w:val="00794F8D"/>
    <w:rsid w:val="007F2D04"/>
    <w:rsid w:val="008B4406"/>
    <w:rsid w:val="008D3E8B"/>
    <w:rsid w:val="008E0662"/>
    <w:rsid w:val="008F4F69"/>
    <w:rsid w:val="009600F6"/>
    <w:rsid w:val="0099170C"/>
    <w:rsid w:val="00A454AE"/>
    <w:rsid w:val="00A65F84"/>
    <w:rsid w:val="00A87495"/>
    <w:rsid w:val="00A93932"/>
    <w:rsid w:val="00AF794F"/>
    <w:rsid w:val="00B511E8"/>
    <w:rsid w:val="00B54DE6"/>
    <w:rsid w:val="00B607EF"/>
    <w:rsid w:val="00B9299F"/>
    <w:rsid w:val="00C37EA2"/>
    <w:rsid w:val="00C6082C"/>
    <w:rsid w:val="00C63B4E"/>
    <w:rsid w:val="00D416A4"/>
    <w:rsid w:val="00D81D43"/>
    <w:rsid w:val="00DA6891"/>
    <w:rsid w:val="00E579F4"/>
    <w:rsid w:val="00E651C6"/>
    <w:rsid w:val="00E96315"/>
    <w:rsid w:val="00EE1B58"/>
    <w:rsid w:val="00EF7B00"/>
    <w:rsid w:val="00F10597"/>
    <w:rsid w:val="00F23B8D"/>
    <w:rsid w:val="00F749A8"/>
    <w:rsid w:val="00F84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B0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B00"/>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EF7B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7B00"/>
    <w:pPr>
      <w:widowControl w:val="0"/>
      <w:autoSpaceDE w:val="0"/>
      <w:autoSpaceDN w:val="0"/>
      <w:spacing w:after="0" w:line="240" w:lineRule="auto"/>
    </w:pPr>
    <w:rPr>
      <w:rFonts w:ascii="Arial" w:eastAsia="Times New Roman" w:hAnsi="Arial" w:cs="Arial"/>
      <w:b/>
      <w:sz w:val="24"/>
      <w:szCs w:val="20"/>
      <w:lang w:eastAsia="ru-RU"/>
    </w:rPr>
  </w:style>
  <w:style w:type="paragraph" w:styleId="a3">
    <w:name w:val="header"/>
    <w:basedOn w:val="a"/>
    <w:link w:val="a4"/>
    <w:uiPriority w:val="99"/>
    <w:unhideWhenUsed/>
    <w:rsid w:val="000F1824"/>
    <w:pPr>
      <w:tabs>
        <w:tab w:val="center" w:pos="4677"/>
        <w:tab w:val="right" w:pos="9355"/>
      </w:tabs>
    </w:pPr>
  </w:style>
  <w:style w:type="character" w:customStyle="1" w:styleId="a4">
    <w:name w:val="Верхний колонтитул Знак"/>
    <w:basedOn w:val="a0"/>
    <w:link w:val="a3"/>
    <w:uiPriority w:val="99"/>
    <w:rsid w:val="000F1824"/>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0F1824"/>
    <w:pPr>
      <w:tabs>
        <w:tab w:val="center" w:pos="4677"/>
        <w:tab w:val="right" w:pos="9355"/>
      </w:tabs>
    </w:pPr>
  </w:style>
  <w:style w:type="character" w:customStyle="1" w:styleId="a6">
    <w:name w:val="Нижний колонтитул Знак"/>
    <w:basedOn w:val="a0"/>
    <w:link w:val="a5"/>
    <w:uiPriority w:val="99"/>
    <w:rsid w:val="000F1824"/>
    <w:rPr>
      <w:rFonts w:ascii="Times New Roman" w:eastAsia="Times New Roman" w:hAnsi="Times New Roman" w:cs="Times New Roman"/>
      <w:sz w:val="20"/>
      <w:szCs w:val="20"/>
      <w:lang w:eastAsia="ru-RU"/>
    </w:rPr>
  </w:style>
  <w:style w:type="character" w:styleId="a7">
    <w:name w:val="Hyperlink"/>
    <w:basedOn w:val="a0"/>
    <w:uiPriority w:val="99"/>
    <w:unhideWhenUsed/>
    <w:rsid w:val="009600F6"/>
    <w:rPr>
      <w:color w:val="0000FF" w:themeColor="hyperlink"/>
      <w:u w:val="single"/>
    </w:rPr>
  </w:style>
  <w:style w:type="paragraph" w:styleId="a8">
    <w:name w:val="Balloon Text"/>
    <w:basedOn w:val="a"/>
    <w:link w:val="a9"/>
    <w:uiPriority w:val="99"/>
    <w:semiHidden/>
    <w:unhideWhenUsed/>
    <w:rsid w:val="00021086"/>
    <w:rPr>
      <w:rFonts w:ascii="Tahoma" w:hAnsi="Tahoma" w:cs="Tahoma"/>
      <w:sz w:val="16"/>
      <w:szCs w:val="16"/>
    </w:rPr>
  </w:style>
  <w:style w:type="character" w:customStyle="1" w:styleId="a9">
    <w:name w:val="Текст выноски Знак"/>
    <w:basedOn w:val="a0"/>
    <w:link w:val="a8"/>
    <w:uiPriority w:val="99"/>
    <w:semiHidden/>
    <w:rsid w:val="0002108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B0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B00"/>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EF7B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7B00"/>
    <w:pPr>
      <w:widowControl w:val="0"/>
      <w:autoSpaceDE w:val="0"/>
      <w:autoSpaceDN w:val="0"/>
      <w:spacing w:after="0" w:line="240" w:lineRule="auto"/>
    </w:pPr>
    <w:rPr>
      <w:rFonts w:ascii="Arial" w:eastAsia="Times New Roman" w:hAnsi="Arial" w:cs="Arial"/>
      <w:b/>
      <w:sz w:val="24"/>
      <w:szCs w:val="20"/>
      <w:lang w:eastAsia="ru-RU"/>
    </w:rPr>
  </w:style>
  <w:style w:type="paragraph" w:styleId="a3">
    <w:name w:val="header"/>
    <w:basedOn w:val="a"/>
    <w:link w:val="a4"/>
    <w:uiPriority w:val="99"/>
    <w:unhideWhenUsed/>
    <w:rsid w:val="000F1824"/>
    <w:pPr>
      <w:tabs>
        <w:tab w:val="center" w:pos="4677"/>
        <w:tab w:val="right" w:pos="9355"/>
      </w:tabs>
    </w:pPr>
  </w:style>
  <w:style w:type="character" w:customStyle="1" w:styleId="a4">
    <w:name w:val="Верхний колонтитул Знак"/>
    <w:basedOn w:val="a0"/>
    <w:link w:val="a3"/>
    <w:uiPriority w:val="99"/>
    <w:rsid w:val="000F1824"/>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0F1824"/>
    <w:pPr>
      <w:tabs>
        <w:tab w:val="center" w:pos="4677"/>
        <w:tab w:val="right" w:pos="9355"/>
      </w:tabs>
    </w:pPr>
  </w:style>
  <w:style w:type="character" w:customStyle="1" w:styleId="a6">
    <w:name w:val="Нижний колонтитул Знак"/>
    <w:basedOn w:val="a0"/>
    <w:link w:val="a5"/>
    <w:uiPriority w:val="99"/>
    <w:rsid w:val="000F1824"/>
    <w:rPr>
      <w:rFonts w:ascii="Times New Roman" w:eastAsia="Times New Roman" w:hAnsi="Times New Roman" w:cs="Times New Roman"/>
      <w:sz w:val="20"/>
      <w:szCs w:val="20"/>
      <w:lang w:eastAsia="ru-RU"/>
    </w:rPr>
  </w:style>
  <w:style w:type="character" w:styleId="a7">
    <w:name w:val="Hyperlink"/>
    <w:basedOn w:val="a0"/>
    <w:uiPriority w:val="99"/>
    <w:unhideWhenUsed/>
    <w:rsid w:val="009600F6"/>
    <w:rPr>
      <w:color w:val="0000FF" w:themeColor="hyperlink"/>
      <w:u w:val="single"/>
    </w:rPr>
  </w:style>
  <w:style w:type="paragraph" w:styleId="a8">
    <w:name w:val="Balloon Text"/>
    <w:basedOn w:val="a"/>
    <w:link w:val="a9"/>
    <w:uiPriority w:val="99"/>
    <w:semiHidden/>
    <w:unhideWhenUsed/>
    <w:rsid w:val="00021086"/>
    <w:rPr>
      <w:rFonts w:ascii="Tahoma" w:hAnsi="Tahoma" w:cs="Tahoma"/>
      <w:sz w:val="16"/>
      <w:szCs w:val="16"/>
    </w:rPr>
  </w:style>
  <w:style w:type="character" w:customStyle="1" w:styleId="a9">
    <w:name w:val="Текст выноски Знак"/>
    <w:basedOn w:val="a0"/>
    <w:link w:val="a8"/>
    <w:uiPriority w:val="99"/>
    <w:semiHidden/>
    <w:rsid w:val="0002108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331&amp;date=20.11.2025&amp;dst=359&amp;field=134" TargetMode="External"/><Relationship Id="rId18" Type="http://schemas.openxmlformats.org/officeDocument/2006/relationships/hyperlink" Target="mailto:jkh@biysk22.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501480&amp;date=20.11.2025" TargetMode="External"/><Relationship Id="rId7" Type="http://schemas.openxmlformats.org/officeDocument/2006/relationships/footnotes" Target="footnotes.xml"/><Relationship Id="rId12" Type="http://schemas.openxmlformats.org/officeDocument/2006/relationships/hyperlink" Target="https://login.consultant.ru/link/?req=doc&amp;base=LAW&amp;n=511331&amp;date=20.11.2025&amp;dst=339&amp;field=134" TargetMode="External"/><Relationship Id="rId17" Type="http://schemas.openxmlformats.org/officeDocument/2006/relationships/hyperlink" Target="file:///C:\Users\economist\Downloads\www.gosuslugi.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economist\Downloads\www.biysk22.ru" TargetMode="External"/><Relationship Id="rId20" Type="http://schemas.openxmlformats.org/officeDocument/2006/relationships/hyperlink" Target="http://gosuslugi22.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331&amp;date=20.11.2025&amp;dst=43&amp;field=13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183496&amp;date=20.11.2025&amp;dst=100038&amp;field=134" TargetMode="External"/><Relationship Id="rId23" Type="http://schemas.openxmlformats.org/officeDocument/2006/relationships/hyperlink" Target="https://login.consultant.ru/link/?req=doc&amp;base=RLAW016&amp;n=108301&amp;date=20.11.2025" TargetMode="External"/><Relationship Id="rId10" Type="http://schemas.openxmlformats.org/officeDocument/2006/relationships/hyperlink" Target="file:///C:\Users\economist\Downloads\www.gosuslugi.ru" TargetMode="External"/><Relationship Id="rId19" Type="http://schemas.openxmlformats.org/officeDocument/2006/relationships/hyperlink" Target="file:///C:\Users\economist\Downloads\www.gosuslugi.ru" TargetMode="External"/><Relationship Id="rId4" Type="http://schemas.microsoft.com/office/2007/relationships/stylesWithEffects" Target="stylesWithEffects.xml"/><Relationship Id="rId9" Type="http://schemas.openxmlformats.org/officeDocument/2006/relationships/hyperlink" Target="mailto:jkh@biysk22.ru" TargetMode="External"/><Relationship Id="rId14" Type="http://schemas.openxmlformats.org/officeDocument/2006/relationships/hyperlink" Target="https://login.consultant.ru/link/?req=doc&amp;base=LAW&amp;n=183496&amp;date=20.11.2025&amp;dst=100012&amp;field=134" TargetMode="External"/><Relationship Id="rId22" Type="http://schemas.openxmlformats.org/officeDocument/2006/relationships/hyperlink" Target="https://login.consultant.ru/link/?req=doc&amp;base=LAW&amp;n=511331&amp;date=20.11.2025&amp;dst=10009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8906F-7DD4-42BC-908A-2FC966D8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3316</Words>
  <Characters>18906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 ЖКХ</dc:creator>
  <cp:lastModifiedBy>Мария А. Иванова</cp:lastModifiedBy>
  <cp:revision>2</cp:revision>
  <cp:lastPrinted>2026-02-09T09:08:00Z</cp:lastPrinted>
  <dcterms:created xsi:type="dcterms:W3CDTF">2026-04-15T04:32:00Z</dcterms:created>
  <dcterms:modified xsi:type="dcterms:W3CDTF">2026-04-15T04:32:00Z</dcterms:modified>
</cp:coreProperties>
</file>