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41" w:rsidRPr="004E4B90" w:rsidRDefault="00123D41" w:rsidP="00123D41">
      <w:pPr>
        <w:shd w:val="clear" w:color="auto" w:fill="FFFFFF"/>
        <w:spacing w:line="480" w:lineRule="auto"/>
        <w:jc w:val="center"/>
        <w:rPr>
          <w:rFonts w:ascii="Arial" w:hAnsi="Arial" w:cs="Arial"/>
          <w:b/>
          <w:spacing w:val="84"/>
        </w:rPr>
      </w:pPr>
    </w:p>
    <w:p w:rsidR="002A7AFD" w:rsidRPr="002A7AFD" w:rsidRDefault="002A7AFD" w:rsidP="002C3D8E">
      <w:pPr>
        <w:widowControl/>
        <w:autoSpaceDE/>
        <w:autoSpaceDN/>
        <w:adjustRightInd/>
        <w:spacing w:line="276" w:lineRule="auto"/>
        <w:ind w:left="5954" w:firstLine="425"/>
        <w:jc w:val="right"/>
        <w:rPr>
          <w:sz w:val="28"/>
          <w:szCs w:val="28"/>
        </w:rPr>
      </w:pPr>
      <w:r w:rsidRPr="002A7AFD">
        <w:rPr>
          <w:sz w:val="28"/>
          <w:szCs w:val="28"/>
        </w:rPr>
        <w:t>ПРИЛОЖЕНИЕ</w:t>
      </w:r>
    </w:p>
    <w:p w:rsidR="002A7AFD" w:rsidRPr="002A7AFD" w:rsidRDefault="002A7AFD" w:rsidP="002C3D8E">
      <w:pPr>
        <w:widowControl/>
        <w:autoSpaceDE/>
        <w:autoSpaceDN/>
        <w:adjustRightInd/>
        <w:spacing w:line="276" w:lineRule="auto"/>
        <w:ind w:left="5954" w:firstLine="425"/>
        <w:jc w:val="right"/>
        <w:rPr>
          <w:sz w:val="28"/>
          <w:szCs w:val="28"/>
        </w:rPr>
      </w:pPr>
      <w:r w:rsidRPr="002A7AFD">
        <w:rPr>
          <w:sz w:val="28"/>
          <w:szCs w:val="28"/>
        </w:rPr>
        <w:t>к постановлению</w:t>
      </w:r>
    </w:p>
    <w:p w:rsidR="002A7AFD" w:rsidRPr="002A7AFD" w:rsidRDefault="002A7AFD" w:rsidP="002C3D8E">
      <w:pPr>
        <w:widowControl/>
        <w:autoSpaceDE/>
        <w:autoSpaceDN/>
        <w:adjustRightInd/>
        <w:spacing w:line="276" w:lineRule="auto"/>
        <w:ind w:left="5954" w:firstLine="425"/>
        <w:jc w:val="right"/>
        <w:rPr>
          <w:sz w:val="28"/>
          <w:szCs w:val="28"/>
        </w:rPr>
      </w:pPr>
      <w:r w:rsidRPr="002A7AFD">
        <w:rPr>
          <w:sz w:val="28"/>
          <w:szCs w:val="28"/>
        </w:rPr>
        <w:t>Администрации города Бийска</w:t>
      </w:r>
    </w:p>
    <w:p w:rsidR="002A7AFD" w:rsidRPr="002A7AFD" w:rsidRDefault="002A7AFD" w:rsidP="002C3D8E">
      <w:pPr>
        <w:widowControl/>
        <w:autoSpaceDE/>
        <w:autoSpaceDN/>
        <w:adjustRightInd/>
        <w:spacing w:line="276" w:lineRule="auto"/>
        <w:ind w:left="5954" w:firstLine="425"/>
        <w:jc w:val="right"/>
        <w:rPr>
          <w:b/>
          <w:sz w:val="28"/>
          <w:szCs w:val="28"/>
        </w:rPr>
      </w:pPr>
      <w:r w:rsidRPr="002A7AFD">
        <w:rPr>
          <w:sz w:val="28"/>
          <w:szCs w:val="28"/>
        </w:rPr>
        <w:t xml:space="preserve">от </w:t>
      </w:r>
      <w:r w:rsidR="002C3D8E">
        <w:rPr>
          <w:sz w:val="28"/>
          <w:szCs w:val="28"/>
        </w:rPr>
        <w:t>24.03.2026</w:t>
      </w:r>
      <w:r w:rsidRPr="002A7AFD">
        <w:rPr>
          <w:sz w:val="28"/>
          <w:szCs w:val="28"/>
        </w:rPr>
        <w:t xml:space="preserve"> № </w:t>
      </w:r>
      <w:r w:rsidR="002C3D8E">
        <w:rPr>
          <w:sz w:val="28"/>
          <w:szCs w:val="28"/>
        </w:rPr>
        <w:t>705</w:t>
      </w:r>
    </w:p>
    <w:p w:rsidR="002A7AFD" w:rsidRPr="002A7AFD" w:rsidRDefault="002A7AFD" w:rsidP="002A7AFD">
      <w:pPr>
        <w:widowControl/>
        <w:autoSpaceDE/>
        <w:autoSpaceDN/>
        <w:adjustRightInd/>
        <w:spacing w:after="200" w:line="276" w:lineRule="auto"/>
        <w:ind w:firstLine="851"/>
        <w:jc w:val="right"/>
        <w:rPr>
          <w:b/>
          <w:sz w:val="28"/>
          <w:szCs w:val="28"/>
        </w:rPr>
      </w:pPr>
    </w:p>
    <w:p w:rsidR="002A7AFD" w:rsidRPr="002A7AFD" w:rsidRDefault="002A7AFD" w:rsidP="002A7AFD">
      <w:pPr>
        <w:keepNext/>
        <w:widowControl/>
        <w:autoSpaceDE/>
        <w:autoSpaceDN/>
        <w:adjustRightInd/>
        <w:ind w:right="-1"/>
        <w:jc w:val="center"/>
        <w:outlineLvl w:val="0"/>
        <w:rPr>
          <w:b/>
          <w:bCs/>
          <w:sz w:val="28"/>
          <w:lang w:eastAsia="zh-CN"/>
        </w:rPr>
      </w:pPr>
    </w:p>
    <w:p w:rsidR="002A7AFD" w:rsidRPr="002A7AFD" w:rsidRDefault="002A7AFD" w:rsidP="002A7AFD">
      <w:pPr>
        <w:keepNext/>
        <w:widowControl/>
        <w:autoSpaceDE/>
        <w:autoSpaceDN/>
        <w:adjustRightInd/>
        <w:ind w:right="-1"/>
        <w:jc w:val="center"/>
        <w:outlineLvl w:val="0"/>
        <w:rPr>
          <w:b/>
          <w:bCs/>
          <w:sz w:val="28"/>
          <w:lang w:eastAsia="zh-CN"/>
        </w:rPr>
      </w:pPr>
    </w:p>
    <w:p w:rsidR="002A7AFD" w:rsidRPr="002A7AFD" w:rsidRDefault="002A7AFD" w:rsidP="002A7AFD">
      <w:pPr>
        <w:keepNext/>
        <w:widowControl/>
        <w:autoSpaceDE/>
        <w:autoSpaceDN/>
        <w:adjustRightInd/>
        <w:ind w:right="-1"/>
        <w:jc w:val="center"/>
        <w:outlineLvl w:val="0"/>
        <w:rPr>
          <w:b/>
          <w:bCs/>
          <w:sz w:val="28"/>
          <w:lang w:eastAsia="zh-CN"/>
        </w:rPr>
      </w:pPr>
      <w:r w:rsidRPr="002A7AFD">
        <w:rPr>
          <w:b/>
          <w:bCs/>
          <w:sz w:val="28"/>
          <w:lang w:eastAsia="zh-CN"/>
        </w:rPr>
        <w:t>Административный регламент</w:t>
      </w:r>
    </w:p>
    <w:p w:rsidR="002A7AFD" w:rsidRPr="00831FFD" w:rsidRDefault="002A7AFD" w:rsidP="00BB145E">
      <w:pPr>
        <w:keepNext/>
        <w:widowControl/>
        <w:autoSpaceDE/>
        <w:autoSpaceDN/>
        <w:adjustRightInd/>
        <w:ind w:right="-1"/>
        <w:jc w:val="center"/>
        <w:outlineLvl w:val="0"/>
        <w:rPr>
          <w:b/>
          <w:sz w:val="24"/>
          <w:szCs w:val="24"/>
          <w:lang w:val="tt-RU"/>
        </w:rPr>
      </w:pPr>
      <w:r w:rsidRPr="002A7AFD">
        <w:rPr>
          <w:b/>
          <w:bCs/>
          <w:sz w:val="28"/>
          <w:lang w:eastAsia="zh-CN"/>
        </w:rPr>
        <w:t xml:space="preserve">предоставления муниципальной услуги </w:t>
      </w:r>
      <w:r w:rsidR="00831FFD" w:rsidRPr="00831FFD">
        <w:rPr>
          <w:b/>
          <w:sz w:val="28"/>
          <w:szCs w:val="28"/>
        </w:rPr>
        <w:t>«Присвоение адреса объекту адресации, изменение и аннулирование такого адреса»</w:t>
      </w:r>
    </w:p>
    <w:p w:rsidR="002A7AFD" w:rsidRPr="002A7AFD" w:rsidRDefault="002A7AFD" w:rsidP="002A7AFD">
      <w:pPr>
        <w:widowControl/>
        <w:autoSpaceDE/>
        <w:autoSpaceDN/>
        <w:adjustRightInd/>
        <w:ind w:right="-1"/>
        <w:jc w:val="center"/>
        <w:rPr>
          <w:b/>
          <w:sz w:val="28"/>
          <w:szCs w:val="24"/>
        </w:rPr>
      </w:pPr>
    </w:p>
    <w:p w:rsidR="002A7AFD" w:rsidRPr="002A7AFD" w:rsidRDefault="00BA4DA2" w:rsidP="00BA4DA2">
      <w:pPr>
        <w:widowControl/>
        <w:autoSpaceDE/>
        <w:autoSpaceDN/>
        <w:adjustRightInd/>
        <w:spacing w:after="200" w:line="276" w:lineRule="auto"/>
        <w:ind w:right="-1"/>
        <w:contextualSpacing/>
        <w:jc w:val="center"/>
        <w:rPr>
          <w:b/>
          <w:sz w:val="28"/>
          <w:szCs w:val="24"/>
        </w:rPr>
      </w:pPr>
      <w:r>
        <w:rPr>
          <w:b/>
          <w:sz w:val="28"/>
          <w:szCs w:val="24"/>
        </w:rPr>
        <w:t xml:space="preserve">1. </w:t>
      </w:r>
      <w:r w:rsidR="002A7AFD" w:rsidRPr="002A7AFD">
        <w:rPr>
          <w:b/>
          <w:sz w:val="28"/>
          <w:szCs w:val="24"/>
        </w:rPr>
        <w:t>Общие положения</w:t>
      </w:r>
    </w:p>
    <w:p w:rsidR="002A7AFD" w:rsidRPr="002A7AFD" w:rsidRDefault="002A7AFD" w:rsidP="002A7AFD">
      <w:pPr>
        <w:widowControl/>
        <w:autoSpaceDE/>
        <w:autoSpaceDN/>
        <w:adjustRightInd/>
        <w:ind w:right="-1"/>
        <w:jc w:val="center"/>
        <w:rPr>
          <w:b/>
          <w:sz w:val="28"/>
          <w:szCs w:val="24"/>
        </w:rPr>
      </w:pPr>
    </w:p>
    <w:p w:rsidR="002A7AFD" w:rsidRPr="002A7AFD" w:rsidRDefault="002E3F45" w:rsidP="002A7AFD">
      <w:pPr>
        <w:keepNext/>
        <w:widowControl/>
        <w:tabs>
          <w:tab w:val="left" w:pos="567"/>
          <w:tab w:val="left" w:pos="709"/>
          <w:tab w:val="left" w:pos="1276"/>
        </w:tabs>
        <w:autoSpaceDE/>
        <w:autoSpaceDN/>
        <w:adjustRightInd/>
        <w:ind w:right="-1" w:firstLine="709"/>
        <w:contextualSpacing/>
        <w:jc w:val="both"/>
        <w:outlineLvl w:val="0"/>
        <w:rPr>
          <w:sz w:val="28"/>
          <w:lang w:eastAsia="zh-CN"/>
        </w:rPr>
      </w:pPr>
      <w:r>
        <w:rPr>
          <w:rFonts w:eastAsiaTheme="minorHAnsi" w:cstheme="minorBidi"/>
          <w:bCs/>
          <w:sz w:val="28"/>
          <w:szCs w:val="28"/>
          <w:lang w:eastAsia="en-US"/>
        </w:rPr>
        <w:t xml:space="preserve">1.1. </w:t>
      </w:r>
      <w:r w:rsidR="002A7AFD" w:rsidRPr="002A7AFD">
        <w:rPr>
          <w:sz w:val="28"/>
          <w:lang w:eastAsia="zh-CN"/>
        </w:rPr>
        <w:t>Настоящий административный регламент предоставления муниципальной услуги</w:t>
      </w:r>
      <w:r w:rsidR="001405AA">
        <w:rPr>
          <w:sz w:val="28"/>
          <w:lang w:eastAsia="zh-CN"/>
        </w:rPr>
        <w:t xml:space="preserve"> </w:t>
      </w:r>
      <w:r w:rsidR="00831FFD">
        <w:rPr>
          <w:sz w:val="28"/>
          <w:szCs w:val="28"/>
        </w:rPr>
        <w:t>«</w:t>
      </w:r>
      <w:r w:rsidR="00831FFD" w:rsidRPr="00A57229">
        <w:rPr>
          <w:sz w:val="28"/>
          <w:szCs w:val="28"/>
        </w:rPr>
        <w:t>Присвоение адреса объекту адресации, изменение и аннулирование такого адреса</w:t>
      </w:r>
      <w:r w:rsidR="00831FFD">
        <w:rPr>
          <w:sz w:val="28"/>
          <w:szCs w:val="28"/>
        </w:rPr>
        <w:t>»</w:t>
      </w:r>
      <w:r w:rsidR="00831FFD" w:rsidRPr="002A7AFD">
        <w:rPr>
          <w:sz w:val="28"/>
          <w:lang w:eastAsia="zh-CN"/>
        </w:rPr>
        <w:t xml:space="preserve"> </w:t>
      </w:r>
      <w:r w:rsidR="002A7AFD" w:rsidRPr="002A7AFD">
        <w:rPr>
          <w:sz w:val="28"/>
          <w:lang w:eastAsia="zh-CN"/>
        </w:rPr>
        <w:t xml:space="preserve">(далее – Административный регламент) устанавливает стандарт и порядок предоставления муниципальной услуги </w:t>
      </w:r>
      <w:r w:rsidR="002A7AFD" w:rsidRPr="002A7AFD">
        <w:rPr>
          <w:bCs/>
          <w:sz w:val="28"/>
          <w:lang w:eastAsia="zh-CN"/>
        </w:rPr>
        <w:t xml:space="preserve">по </w:t>
      </w:r>
      <w:r w:rsidR="00E34E03">
        <w:rPr>
          <w:bCs/>
          <w:sz w:val="28"/>
          <w:lang w:eastAsia="zh-CN"/>
        </w:rPr>
        <w:t>п</w:t>
      </w:r>
      <w:r w:rsidR="00E34E03">
        <w:rPr>
          <w:sz w:val="28"/>
          <w:szCs w:val="28"/>
        </w:rPr>
        <w:t>рисвоению, изменению и аннулированию адресов.</w:t>
      </w:r>
    </w:p>
    <w:p w:rsidR="00327A2F" w:rsidRDefault="002A7AFD" w:rsidP="002A7AFD">
      <w:pPr>
        <w:widowControl/>
        <w:tabs>
          <w:tab w:val="left" w:pos="567"/>
          <w:tab w:val="left" w:pos="709"/>
          <w:tab w:val="left" w:pos="1276"/>
        </w:tabs>
        <w:autoSpaceDE/>
        <w:autoSpaceDN/>
        <w:adjustRightInd/>
        <w:ind w:right="-1" w:firstLine="709"/>
        <w:contextualSpacing/>
        <w:jc w:val="both"/>
        <w:rPr>
          <w:sz w:val="28"/>
          <w:szCs w:val="28"/>
        </w:rPr>
      </w:pPr>
      <w:r w:rsidRPr="002A7AFD">
        <w:rPr>
          <w:sz w:val="28"/>
          <w:szCs w:val="28"/>
        </w:rPr>
        <w:t>1.2. Заявителями на получение муниципальной услуги являются</w:t>
      </w:r>
      <w:r w:rsidR="00327A2F">
        <w:rPr>
          <w:sz w:val="28"/>
          <w:szCs w:val="28"/>
        </w:rPr>
        <w:t>:</w:t>
      </w:r>
      <w:r w:rsidRPr="002A7AFD">
        <w:rPr>
          <w:sz w:val="28"/>
          <w:szCs w:val="28"/>
        </w:rPr>
        <w:t xml:space="preserve"> </w:t>
      </w:r>
    </w:p>
    <w:p w:rsidR="002A7AFD" w:rsidRDefault="00327A2F" w:rsidP="002A7AFD">
      <w:pPr>
        <w:widowControl/>
        <w:tabs>
          <w:tab w:val="left" w:pos="567"/>
          <w:tab w:val="left" w:pos="709"/>
          <w:tab w:val="left" w:pos="1276"/>
        </w:tabs>
        <w:autoSpaceDE/>
        <w:autoSpaceDN/>
        <w:adjustRightInd/>
        <w:ind w:right="-1" w:firstLine="709"/>
        <w:contextualSpacing/>
        <w:jc w:val="both"/>
        <w:rPr>
          <w:rFonts w:ascii="Times New Roman CYR" w:hAnsi="Times New Roman CYR" w:cs="Times New Roman CYR"/>
          <w:sz w:val="28"/>
          <w:szCs w:val="28"/>
        </w:rPr>
      </w:pPr>
      <w:r>
        <w:rPr>
          <w:sz w:val="28"/>
          <w:szCs w:val="28"/>
        </w:rPr>
        <w:t>1.2.1</w:t>
      </w:r>
      <w:r w:rsidR="00B31845">
        <w:rPr>
          <w:sz w:val="28"/>
          <w:szCs w:val="28"/>
        </w:rPr>
        <w:t>.</w:t>
      </w:r>
      <w:r>
        <w:rPr>
          <w:sz w:val="28"/>
          <w:szCs w:val="28"/>
        </w:rPr>
        <w:t xml:space="preserve"> </w:t>
      </w:r>
      <w:r w:rsidR="002A7AFD" w:rsidRPr="002A7AFD">
        <w:rPr>
          <w:sz w:val="28"/>
          <w:szCs w:val="28"/>
        </w:rPr>
        <w:t xml:space="preserve">физические </w:t>
      </w:r>
      <w:r w:rsidR="00E34E03">
        <w:rPr>
          <w:sz w:val="28"/>
          <w:szCs w:val="28"/>
        </w:rPr>
        <w:t xml:space="preserve">и юридические </w:t>
      </w:r>
      <w:r w:rsidR="00E34E03" w:rsidRPr="002A7AFD">
        <w:rPr>
          <w:sz w:val="28"/>
          <w:szCs w:val="28"/>
        </w:rPr>
        <w:t>лица</w:t>
      </w:r>
      <w:r w:rsidR="002A7AFD" w:rsidRPr="002A7AFD">
        <w:rPr>
          <w:sz w:val="28"/>
          <w:szCs w:val="28"/>
        </w:rPr>
        <w:t xml:space="preserve"> (далее </w:t>
      </w:r>
      <w:r w:rsidR="00BA4DA2">
        <w:rPr>
          <w:sz w:val="28"/>
          <w:szCs w:val="28"/>
        </w:rPr>
        <w:t>–</w:t>
      </w:r>
      <w:r w:rsidR="002A7AFD" w:rsidRPr="002A7AFD">
        <w:rPr>
          <w:sz w:val="28"/>
          <w:szCs w:val="28"/>
        </w:rPr>
        <w:t xml:space="preserve"> заявитель)</w:t>
      </w:r>
      <w:r w:rsidR="002A7AFD" w:rsidRPr="002A7AFD">
        <w:rPr>
          <w:rFonts w:ascii="Times New Roman CYR" w:hAnsi="Times New Roman CYR" w:cs="Times New Roman CYR"/>
          <w:sz w:val="28"/>
          <w:szCs w:val="28"/>
        </w:rPr>
        <w:t>.</w:t>
      </w:r>
    </w:p>
    <w:p w:rsidR="00F416B6" w:rsidRPr="002A7AFD" w:rsidRDefault="00F416B6" w:rsidP="00F416B6">
      <w:pPr>
        <w:widowControl/>
        <w:tabs>
          <w:tab w:val="left" w:pos="567"/>
          <w:tab w:val="left" w:pos="709"/>
          <w:tab w:val="left" w:pos="1276"/>
        </w:tabs>
        <w:autoSpaceDE/>
        <w:autoSpaceDN/>
        <w:adjustRightInd/>
        <w:ind w:right="-1" w:firstLine="709"/>
        <w:contextualSpacing/>
        <w:jc w:val="both"/>
        <w:rPr>
          <w:sz w:val="28"/>
          <w:szCs w:val="28"/>
        </w:rPr>
      </w:pPr>
      <w:r>
        <w:rPr>
          <w:rFonts w:ascii="Times New Roman CYR" w:hAnsi="Times New Roman CYR" w:cs="Times New Roman CYR"/>
          <w:sz w:val="28"/>
          <w:szCs w:val="28"/>
        </w:rPr>
        <w:t>1.2.</w:t>
      </w:r>
      <w:r w:rsidR="00327A2F">
        <w:rPr>
          <w:rFonts w:ascii="Times New Roman CYR" w:hAnsi="Times New Roman CYR" w:cs="Times New Roman CYR"/>
          <w:sz w:val="28"/>
          <w:szCs w:val="28"/>
        </w:rPr>
        <w:t>2</w:t>
      </w:r>
      <w:r w:rsidR="00B31845">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00327A2F">
        <w:rPr>
          <w:rFonts w:ascii="Times New Roman CYR" w:hAnsi="Times New Roman CYR" w:cs="Times New Roman CYR"/>
          <w:sz w:val="28"/>
          <w:szCs w:val="28"/>
        </w:rPr>
        <w:t>с</w:t>
      </w:r>
      <w:r>
        <w:rPr>
          <w:rFonts w:ascii="Times New Roman CYR" w:hAnsi="Times New Roman CYR" w:cs="Times New Roman CYR"/>
          <w:sz w:val="28"/>
          <w:szCs w:val="28"/>
        </w:rPr>
        <w:t xml:space="preserve"> з</w:t>
      </w:r>
      <w:r w:rsidRPr="00F416B6">
        <w:rPr>
          <w:rFonts w:ascii="Times New Roman CYR" w:hAnsi="Times New Roman CYR" w:cs="Times New Roman CYR"/>
          <w:sz w:val="28"/>
          <w:szCs w:val="28"/>
        </w:rPr>
        <w:t xml:space="preserve">аявлением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CYR" w:hAnsi="Times New Roman CYR" w:cs="Times New Roman CYR"/>
          <w:sz w:val="28"/>
          <w:szCs w:val="28"/>
        </w:rPr>
        <w:t>«</w:t>
      </w:r>
      <w:r w:rsidRPr="00F416B6">
        <w:rPr>
          <w:rFonts w:ascii="Times New Roman CYR" w:hAnsi="Times New Roman CYR" w:cs="Times New Roman CYR"/>
          <w:sz w:val="28"/>
          <w:szCs w:val="28"/>
        </w:rPr>
        <w:t>О кадастровой деятельности</w:t>
      </w:r>
      <w:r>
        <w:rPr>
          <w:rFonts w:ascii="Times New Roman CYR" w:hAnsi="Times New Roman CYR" w:cs="Times New Roman CYR"/>
          <w:sz w:val="28"/>
          <w:szCs w:val="28"/>
        </w:rPr>
        <w:t>»</w:t>
      </w:r>
      <w:r w:rsidRPr="00F416B6">
        <w:rPr>
          <w:rFonts w:ascii="Times New Roman CYR" w:hAnsi="Times New Roman CYR" w:cs="Times New Roman CYR"/>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A7AFD" w:rsidRDefault="002A7AFD" w:rsidP="002A7AFD">
      <w:pPr>
        <w:widowControl/>
        <w:tabs>
          <w:tab w:val="left" w:pos="567"/>
          <w:tab w:val="left" w:pos="709"/>
          <w:tab w:val="left" w:pos="1276"/>
        </w:tabs>
        <w:autoSpaceDE/>
        <w:autoSpaceDN/>
        <w:adjustRightInd/>
        <w:ind w:right="-1" w:firstLine="709"/>
        <w:contextualSpacing/>
        <w:jc w:val="both"/>
        <w:rPr>
          <w:sz w:val="28"/>
          <w:szCs w:val="28"/>
        </w:rPr>
      </w:pPr>
      <w:r w:rsidRPr="002A7AFD">
        <w:rPr>
          <w:sz w:val="28"/>
          <w:szCs w:val="28"/>
        </w:rPr>
        <w:t>1.3. 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7C4397" w:rsidRDefault="007C4397" w:rsidP="007C4397">
      <w:pPr>
        <w:ind w:firstLine="709"/>
        <w:jc w:val="both"/>
        <w:rPr>
          <w:sz w:val="28"/>
          <w:szCs w:val="28"/>
        </w:rPr>
      </w:pPr>
      <w:r>
        <w:rPr>
          <w:sz w:val="28"/>
          <w:szCs w:val="28"/>
        </w:rPr>
        <w:t>1.4. 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7C4397" w:rsidRDefault="007C4397" w:rsidP="007C4397">
      <w:pPr>
        <w:ind w:firstLine="709"/>
        <w:jc w:val="both"/>
        <w:rPr>
          <w:sz w:val="28"/>
          <w:szCs w:val="28"/>
        </w:rPr>
      </w:pPr>
      <w:r>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C4397" w:rsidRDefault="007C4397" w:rsidP="007C4397">
      <w:pPr>
        <w:ind w:firstLine="709"/>
        <w:jc w:val="both"/>
        <w:rPr>
          <w:sz w:val="28"/>
          <w:szCs w:val="28"/>
        </w:rPr>
      </w:pPr>
      <w:r>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r>
        <w:rPr>
          <w:sz w:val="28"/>
          <w:szCs w:val="28"/>
        </w:rPr>
        <w:lastRenderedPageBreak/>
        <w:t>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900DD" w:rsidRDefault="007769CB" w:rsidP="00A900DD">
      <w:pPr>
        <w:pStyle w:val="ConsPlusNormal"/>
        <w:ind w:firstLine="709"/>
        <w:jc w:val="both"/>
        <w:rPr>
          <w:rFonts w:ascii="Times New Roman" w:hAnsi="Times New Roman" w:cs="Times New Roman"/>
          <w:sz w:val="28"/>
          <w:szCs w:val="28"/>
        </w:rPr>
      </w:pPr>
      <w:r w:rsidRPr="0099678F">
        <w:rPr>
          <w:rFonts w:ascii="Times New Roman" w:eastAsia="Times New Roman" w:hAnsi="Times New Roman" w:cs="Times New Roman"/>
          <w:sz w:val="28"/>
          <w:szCs w:val="20"/>
          <w:lang w:eastAsia="zh-CN"/>
        </w:rPr>
        <w:t>1.</w:t>
      </w:r>
      <w:r w:rsidRPr="0099678F">
        <w:rPr>
          <w:rFonts w:ascii="Times New Roman" w:hAnsi="Times New Roman" w:cs="Times New Roman"/>
          <w:sz w:val="28"/>
          <w:lang w:eastAsia="zh-CN"/>
        </w:rPr>
        <w:t>5</w:t>
      </w:r>
      <w:r w:rsidR="00A900DD" w:rsidRPr="0099678F">
        <w:rPr>
          <w:rFonts w:ascii="Times New Roman" w:hAnsi="Times New Roman" w:cs="Times New Roman"/>
          <w:sz w:val="28"/>
          <w:lang w:eastAsia="zh-CN"/>
        </w:rPr>
        <w:t>.</w:t>
      </w:r>
      <w:r w:rsidR="00A900DD">
        <w:rPr>
          <w:sz w:val="28"/>
          <w:lang w:eastAsia="zh-CN"/>
        </w:rPr>
        <w:t xml:space="preserve"> </w:t>
      </w:r>
      <w:r w:rsidR="00A900DD">
        <w:rPr>
          <w:rFonts w:ascii="Times New Roman" w:hAnsi="Times New Roman" w:cs="Times New Roman"/>
          <w:sz w:val="28"/>
          <w:szCs w:val="28"/>
        </w:rPr>
        <w:t>Заявление и прилагаемые документы, указанные в пункте 2.5 Административного регламента, могут быть представлены (направлены) заявителем одним из следующих способов:</w:t>
      </w:r>
    </w:p>
    <w:p w:rsidR="00A900DD" w:rsidRDefault="00A900DD" w:rsidP="00A900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лично или посредством почтового отправления в отдел архитектуры и градостроительства Администрации города Бийска;</w:t>
      </w:r>
    </w:p>
    <w:p w:rsidR="00A900DD" w:rsidRDefault="00A900DD" w:rsidP="00A900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через Единый портал государственных и муниципальных услуг (функций) (далее – ЕПГУ);</w:t>
      </w:r>
    </w:p>
    <w:p w:rsidR="00435CA1" w:rsidRDefault="00A900DD" w:rsidP="00435CA1">
      <w:pPr>
        <w:jc w:val="both"/>
        <w:rPr>
          <w:sz w:val="28"/>
          <w:szCs w:val="28"/>
        </w:rPr>
      </w:pPr>
      <w:r>
        <w:rPr>
          <w:sz w:val="28"/>
          <w:szCs w:val="28"/>
        </w:rPr>
        <w:t xml:space="preserve">3) </w:t>
      </w:r>
      <w:r w:rsidR="00435CA1">
        <w:rPr>
          <w:sz w:val="28"/>
          <w:szCs w:val="28"/>
        </w:rPr>
        <w:t xml:space="preserve">через краевое автономное учреждение «Многофункциональный центр предоставления государственных и муниципальных услуг Алтайского края» (далее </w:t>
      </w:r>
      <w:r w:rsidR="005159BF">
        <w:rPr>
          <w:sz w:val="28"/>
          <w:szCs w:val="28"/>
        </w:rPr>
        <w:t>–</w:t>
      </w:r>
      <w:r w:rsidR="00435CA1">
        <w:rPr>
          <w:sz w:val="28"/>
          <w:szCs w:val="28"/>
        </w:rPr>
        <w:t xml:space="preserve"> Многофункциональный</w:t>
      </w:r>
      <w:r w:rsidR="005159BF">
        <w:rPr>
          <w:sz w:val="28"/>
          <w:szCs w:val="28"/>
        </w:rPr>
        <w:t xml:space="preserve"> </w:t>
      </w:r>
      <w:r w:rsidR="00435CA1">
        <w:rPr>
          <w:sz w:val="28"/>
          <w:szCs w:val="28"/>
        </w:rPr>
        <w:t xml:space="preserve"> центр).</w:t>
      </w:r>
    </w:p>
    <w:p w:rsidR="007769CB" w:rsidRDefault="007769CB" w:rsidP="00435CA1">
      <w:pPr>
        <w:pStyle w:val="ConsPlusNormal"/>
        <w:ind w:firstLine="709"/>
        <w:jc w:val="both"/>
        <w:rPr>
          <w:sz w:val="28"/>
          <w:szCs w:val="28"/>
        </w:rPr>
      </w:pPr>
    </w:p>
    <w:p w:rsidR="009265E5" w:rsidRDefault="009265E5" w:rsidP="006710EF">
      <w:pPr>
        <w:widowControl/>
        <w:tabs>
          <w:tab w:val="left" w:pos="0"/>
        </w:tabs>
        <w:autoSpaceDE/>
        <w:autoSpaceDN/>
        <w:adjustRightInd/>
        <w:ind w:firstLine="709"/>
        <w:jc w:val="both"/>
        <w:rPr>
          <w:sz w:val="28"/>
          <w:szCs w:val="28"/>
        </w:rPr>
      </w:pPr>
    </w:p>
    <w:p w:rsidR="002A7AFD" w:rsidRPr="002A7AFD" w:rsidRDefault="00BA4DA2" w:rsidP="00BA4DA2">
      <w:pPr>
        <w:widowControl/>
        <w:tabs>
          <w:tab w:val="left" w:pos="0"/>
        </w:tabs>
        <w:autoSpaceDE/>
        <w:autoSpaceDN/>
        <w:adjustRightInd/>
        <w:jc w:val="center"/>
        <w:rPr>
          <w:b/>
          <w:bCs/>
          <w:sz w:val="28"/>
          <w:szCs w:val="28"/>
        </w:rPr>
      </w:pPr>
      <w:r>
        <w:rPr>
          <w:b/>
          <w:bCs/>
          <w:sz w:val="28"/>
          <w:szCs w:val="28"/>
        </w:rPr>
        <w:t>2</w:t>
      </w:r>
      <w:r w:rsidR="002A7AFD" w:rsidRPr="002A7AFD">
        <w:rPr>
          <w:b/>
          <w:bCs/>
          <w:sz w:val="28"/>
          <w:szCs w:val="28"/>
        </w:rPr>
        <w:t>. Стандарт предоставления муниципальной услуги.</w:t>
      </w:r>
    </w:p>
    <w:p w:rsidR="002A7AFD" w:rsidRPr="002A7AFD" w:rsidRDefault="002A7AFD" w:rsidP="002A7AFD">
      <w:pPr>
        <w:widowControl/>
        <w:autoSpaceDE/>
        <w:autoSpaceDN/>
        <w:adjustRightInd/>
        <w:ind w:right="-1"/>
        <w:jc w:val="center"/>
        <w:rPr>
          <w:sz w:val="28"/>
        </w:rPr>
      </w:pPr>
    </w:p>
    <w:p w:rsidR="002A7AFD" w:rsidRPr="002A7AFD" w:rsidRDefault="002A7AFD" w:rsidP="002A7AFD">
      <w:pPr>
        <w:widowControl/>
        <w:autoSpaceDE/>
        <w:autoSpaceDN/>
        <w:adjustRightInd/>
        <w:ind w:right="-1" w:firstLine="709"/>
        <w:jc w:val="both"/>
        <w:rPr>
          <w:sz w:val="28"/>
          <w:szCs w:val="28"/>
        </w:rPr>
      </w:pPr>
      <w:r w:rsidRPr="002A7AFD">
        <w:rPr>
          <w:sz w:val="28"/>
          <w:szCs w:val="28"/>
        </w:rPr>
        <w:t>2.1</w:t>
      </w:r>
      <w:r w:rsidR="00B31845">
        <w:rPr>
          <w:sz w:val="28"/>
          <w:szCs w:val="28"/>
        </w:rPr>
        <w:t>.</w:t>
      </w:r>
      <w:r w:rsidRPr="002A7AFD">
        <w:rPr>
          <w:sz w:val="28"/>
          <w:szCs w:val="28"/>
        </w:rPr>
        <w:t xml:space="preserve"> Наименование муниципальной услуги.</w:t>
      </w:r>
    </w:p>
    <w:p w:rsidR="002766AF" w:rsidRDefault="00831FFD" w:rsidP="002A7AFD">
      <w:pPr>
        <w:widowControl/>
        <w:autoSpaceDE/>
        <w:autoSpaceDN/>
        <w:adjustRightInd/>
        <w:ind w:right="-1" w:firstLine="709"/>
        <w:jc w:val="both"/>
        <w:rPr>
          <w:sz w:val="28"/>
          <w:lang w:eastAsia="zh-CN"/>
        </w:rPr>
      </w:pPr>
      <w:r>
        <w:rPr>
          <w:sz w:val="28"/>
          <w:szCs w:val="28"/>
        </w:rPr>
        <w:t>«</w:t>
      </w:r>
      <w:r w:rsidRPr="00A57229">
        <w:rPr>
          <w:sz w:val="28"/>
          <w:szCs w:val="28"/>
        </w:rPr>
        <w:t>Присвоение адреса объекту адресации, изменение и аннулирование такого адреса</w:t>
      </w:r>
      <w:r>
        <w:rPr>
          <w:sz w:val="28"/>
          <w:szCs w:val="28"/>
        </w:rPr>
        <w:t>»</w:t>
      </w:r>
      <w:r w:rsidR="002766AF">
        <w:rPr>
          <w:sz w:val="28"/>
          <w:lang w:eastAsia="zh-CN"/>
        </w:rPr>
        <w:t>.</w:t>
      </w:r>
    </w:p>
    <w:p w:rsidR="002A7AFD" w:rsidRPr="002A7AFD" w:rsidRDefault="002A7AFD" w:rsidP="002A7AFD">
      <w:pPr>
        <w:widowControl/>
        <w:autoSpaceDE/>
        <w:autoSpaceDN/>
        <w:adjustRightInd/>
        <w:ind w:right="-1" w:firstLine="709"/>
        <w:jc w:val="both"/>
        <w:rPr>
          <w:sz w:val="28"/>
        </w:rPr>
      </w:pPr>
      <w:r w:rsidRPr="002A7AFD">
        <w:rPr>
          <w:sz w:val="28"/>
          <w:szCs w:val="28"/>
        </w:rPr>
        <w:t>2.2</w:t>
      </w:r>
      <w:r w:rsidR="00B31845">
        <w:rPr>
          <w:sz w:val="28"/>
          <w:szCs w:val="28"/>
        </w:rPr>
        <w:t>.</w:t>
      </w:r>
      <w:r w:rsidRPr="002A7AFD">
        <w:rPr>
          <w:sz w:val="28"/>
          <w:szCs w:val="28"/>
        </w:rPr>
        <w:t xml:space="preserve"> </w:t>
      </w:r>
      <w:r w:rsidR="00473203">
        <w:rPr>
          <w:sz w:val="28"/>
          <w:szCs w:val="28"/>
        </w:rPr>
        <w:t>Полное н</w:t>
      </w:r>
      <w:r w:rsidRPr="002A7AFD">
        <w:rPr>
          <w:sz w:val="28"/>
          <w:szCs w:val="28"/>
        </w:rPr>
        <w:t>аименование органа, предоставляющего муниципальную услугу.</w:t>
      </w:r>
    </w:p>
    <w:p w:rsidR="002A7AFD" w:rsidRPr="00B74EF9" w:rsidRDefault="00EA6C2B" w:rsidP="002A7AFD">
      <w:pPr>
        <w:widowControl/>
        <w:ind w:firstLine="709"/>
        <w:jc w:val="both"/>
        <w:rPr>
          <w:rFonts w:eastAsia="Arial Unicode MS"/>
          <w:iCs/>
          <w:color w:val="FF0000"/>
          <w:sz w:val="28"/>
          <w:szCs w:val="28"/>
          <w:lang w:bidi="ru-RU"/>
        </w:rPr>
      </w:pPr>
      <w:r w:rsidRPr="00EA6C2B">
        <w:rPr>
          <w:rFonts w:eastAsia="Arial Unicode MS"/>
          <w:iCs/>
          <w:color w:val="000000"/>
          <w:sz w:val="28"/>
          <w:szCs w:val="28"/>
          <w:lang w:bidi="ru-RU"/>
        </w:rPr>
        <w:t xml:space="preserve">Предоставление муниципальной услуги </w:t>
      </w:r>
      <w:r w:rsidR="00831FFD">
        <w:rPr>
          <w:sz w:val="28"/>
          <w:szCs w:val="28"/>
        </w:rPr>
        <w:t>«</w:t>
      </w:r>
      <w:r w:rsidR="00831FFD" w:rsidRPr="00A57229">
        <w:rPr>
          <w:sz w:val="28"/>
          <w:szCs w:val="28"/>
        </w:rPr>
        <w:t>Присвоение адреса объекту адресации, изменение и аннулирование такого адреса</w:t>
      </w:r>
      <w:r w:rsidR="00831FFD">
        <w:rPr>
          <w:sz w:val="28"/>
          <w:szCs w:val="28"/>
        </w:rPr>
        <w:t xml:space="preserve">» </w:t>
      </w:r>
      <w:r w:rsidRPr="00EA6C2B">
        <w:rPr>
          <w:rFonts w:eastAsia="Arial Unicode MS"/>
          <w:iCs/>
          <w:color w:val="000000"/>
          <w:sz w:val="28"/>
          <w:szCs w:val="28"/>
          <w:lang w:bidi="ru-RU"/>
        </w:rPr>
        <w:t xml:space="preserve">осуществляется Администрацией города Бийска в лице уполномоченного структурного подразделения – отдела архитектуры и градостроительства Администрации города Бийска (далее – </w:t>
      </w:r>
      <w:r w:rsidR="00542BD8">
        <w:rPr>
          <w:rFonts w:eastAsia="Arial Unicode MS"/>
          <w:iCs/>
          <w:color w:val="000000"/>
          <w:sz w:val="28"/>
          <w:szCs w:val="28"/>
          <w:lang w:bidi="ru-RU"/>
        </w:rPr>
        <w:t>отдел</w:t>
      </w:r>
      <w:r w:rsidRPr="00EA6C2B">
        <w:rPr>
          <w:rFonts w:eastAsia="Arial Unicode MS"/>
          <w:iCs/>
          <w:color w:val="000000"/>
          <w:sz w:val="28"/>
          <w:szCs w:val="28"/>
          <w:lang w:bidi="ru-RU"/>
        </w:rPr>
        <w:t>).</w:t>
      </w:r>
      <w:r w:rsidR="00B74EF9">
        <w:rPr>
          <w:rFonts w:eastAsia="Arial Unicode MS"/>
          <w:iCs/>
          <w:color w:val="000000"/>
          <w:sz w:val="28"/>
          <w:szCs w:val="28"/>
          <w:lang w:bidi="ru-RU"/>
        </w:rPr>
        <w:t xml:space="preserve"> </w:t>
      </w:r>
    </w:p>
    <w:p w:rsidR="00D168FA" w:rsidRPr="00E85469" w:rsidRDefault="00B70DFB" w:rsidP="00D168FA">
      <w:pPr>
        <w:ind w:firstLine="709"/>
        <w:jc w:val="both"/>
        <w:rPr>
          <w:sz w:val="28"/>
          <w:szCs w:val="28"/>
        </w:rPr>
      </w:pPr>
      <w:r>
        <w:rPr>
          <w:sz w:val="28"/>
          <w:szCs w:val="28"/>
        </w:rPr>
        <w:t>2.2.1</w:t>
      </w:r>
      <w:r w:rsidR="00B31845">
        <w:rPr>
          <w:sz w:val="28"/>
          <w:szCs w:val="28"/>
        </w:rPr>
        <w:t>.</w:t>
      </w:r>
      <w:r>
        <w:rPr>
          <w:sz w:val="28"/>
          <w:szCs w:val="28"/>
        </w:rPr>
        <w:t xml:space="preserve"> </w:t>
      </w:r>
      <w:r w:rsidR="00D168FA" w:rsidRPr="00E85469">
        <w:rPr>
          <w:sz w:val="28"/>
          <w:szCs w:val="28"/>
        </w:rPr>
        <w:t xml:space="preserve">При предоставлении муниципальной услуги </w:t>
      </w:r>
      <w:r w:rsidR="00D63346">
        <w:rPr>
          <w:sz w:val="28"/>
          <w:szCs w:val="28"/>
        </w:rPr>
        <w:t>о</w:t>
      </w:r>
      <w:r w:rsidR="002C0DDD">
        <w:rPr>
          <w:sz w:val="28"/>
          <w:szCs w:val="28"/>
        </w:rPr>
        <w:t>т</w:t>
      </w:r>
      <w:r w:rsidR="00D63346">
        <w:rPr>
          <w:sz w:val="28"/>
          <w:szCs w:val="28"/>
        </w:rPr>
        <w:t>дел</w:t>
      </w:r>
      <w:r w:rsidR="00D168FA" w:rsidRPr="00E85469">
        <w:rPr>
          <w:sz w:val="28"/>
          <w:szCs w:val="28"/>
        </w:rPr>
        <w:t xml:space="preserve"> взаимодействует со следующими федеральными органами исполнительной власти, органами местного самоуправления и информа</w:t>
      </w:r>
      <w:r w:rsidR="0000131C">
        <w:rPr>
          <w:sz w:val="28"/>
          <w:szCs w:val="28"/>
        </w:rPr>
        <w:t>ционными сервисами посредством Е</w:t>
      </w:r>
      <w:r w:rsidR="00D168FA" w:rsidRPr="00E85469">
        <w:rPr>
          <w:sz w:val="28"/>
          <w:szCs w:val="28"/>
        </w:rPr>
        <w:t>диной системы межведомственного электронного взаимодействия:</w:t>
      </w:r>
    </w:p>
    <w:p w:rsidR="00D168FA" w:rsidRPr="00E85469" w:rsidRDefault="00D168FA" w:rsidP="00D168FA">
      <w:pPr>
        <w:ind w:firstLine="709"/>
        <w:jc w:val="both"/>
        <w:rPr>
          <w:sz w:val="28"/>
          <w:szCs w:val="28"/>
        </w:rPr>
      </w:pPr>
      <w:r w:rsidRPr="00E85469">
        <w:rPr>
          <w:sz w:val="28"/>
          <w:szCs w:val="28"/>
        </w:rPr>
        <w:t>- Управлением Федеральной службы государственной регистрации, кадастра и картографии;</w:t>
      </w:r>
    </w:p>
    <w:p w:rsidR="00D168FA" w:rsidRPr="00E85469" w:rsidRDefault="00D168FA" w:rsidP="00D168FA">
      <w:pPr>
        <w:ind w:firstLine="709"/>
        <w:jc w:val="both"/>
        <w:rPr>
          <w:sz w:val="28"/>
          <w:szCs w:val="28"/>
        </w:rPr>
      </w:pPr>
      <w:r w:rsidRPr="00E85469">
        <w:rPr>
          <w:sz w:val="28"/>
          <w:szCs w:val="28"/>
        </w:rPr>
        <w:t xml:space="preserve">- Управлением </w:t>
      </w:r>
      <w:r>
        <w:rPr>
          <w:sz w:val="28"/>
          <w:szCs w:val="28"/>
        </w:rPr>
        <w:t>государственной охраны объектов культурного наследия Алтайского края</w:t>
      </w:r>
      <w:r w:rsidRPr="00E85469">
        <w:rPr>
          <w:sz w:val="28"/>
          <w:szCs w:val="28"/>
        </w:rPr>
        <w:t>;</w:t>
      </w:r>
    </w:p>
    <w:p w:rsidR="00D168FA" w:rsidRPr="00E85469" w:rsidRDefault="00D168FA" w:rsidP="00D168FA">
      <w:pPr>
        <w:ind w:firstLine="709"/>
        <w:jc w:val="both"/>
        <w:rPr>
          <w:sz w:val="28"/>
          <w:szCs w:val="28"/>
        </w:rPr>
      </w:pPr>
      <w:r w:rsidRPr="00E85469">
        <w:rPr>
          <w:sz w:val="28"/>
          <w:szCs w:val="28"/>
        </w:rPr>
        <w:t>- Единым федеральным информационным регистром, содержащим сведения о населении, оператором которого выступает Федеральная налого</w:t>
      </w:r>
      <w:r w:rsidR="008761EC">
        <w:rPr>
          <w:sz w:val="28"/>
          <w:szCs w:val="28"/>
        </w:rPr>
        <w:t>вая служба.</w:t>
      </w:r>
    </w:p>
    <w:p w:rsidR="00473203" w:rsidRPr="002A7AFD" w:rsidRDefault="00A241B2" w:rsidP="00D168FA">
      <w:pPr>
        <w:widowControl/>
        <w:autoSpaceDE/>
        <w:autoSpaceDN/>
        <w:adjustRightInd/>
        <w:ind w:right="-1" w:firstLine="709"/>
        <w:jc w:val="both"/>
        <w:rPr>
          <w:sz w:val="28"/>
          <w:szCs w:val="28"/>
        </w:rPr>
      </w:pPr>
      <w:r>
        <w:rPr>
          <w:sz w:val="28"/>
          <w:szCs w:val="28"/>
        </w:rPr>
        <w:t>2</w:t>
      </w:r>
      <w:r w:rsidR="00473203" w:rsidRPr="002A7AFD">
        <w:rPr>
          <w:sz w:val="28"/>
          <w:szCs w:val="28"/>
        </w:rPr>
        <w:t>.</w:t>
      </w:r>
      <w:r w:rsidR="00473203">
        <w:rPr>
          <w:sz w:val="28"/>
          <w:szCs w:val="28"/>
        </w:rPr>
        <w:t>3</w:t>
      </w:r>
      <w:r w:rsidR="00B31845">
        <w:rPr>
          <w:sz w:val="28"/>
          <w:szCs w:val="28"/>
        </w:rPr>
        <w:t>.</w:t>
      </w:r>
      <w:r w:rsidR="00473203" w:rsidRPr="002A7AFD">
        <w:rPr>
          <w:sz w:val="28"/>
          <w:szCs w:val="28"/>
        </w:rPr>
        <w:t> Результат предоставления муниципальной услуги:</w:t>
      </w:r>
    </w:p>
    <w:p w:rsidR="002766AF" w:rsidRPr="002766AF" w:rsidRDefault="002766AF" w:rsidP="002766AF">
      <w:pPr>
        <w:widowControl/>
        <w:tabs>
          <w:tab w:val="left" w:pos="993"/>
        </w:tabs>
        <w:autoSpaceDE/>
        <w:autoSpaceDN/>
        <w:adjustRightInd/>
        <w:ind w:right="-1" w:firstLine="675"/>
        <w:contextualSpacing/>
        <w:jc w:val="both"/>
        <w:outlineLvl w:val="2"/>
        <w:rPr>
          <w:sz w:val="28"/>
          <w:szCs w:val="28"/>
        </w:rPr>
      </w:pPr>
      <w:r w:rsidRPr="002766AF">
        <w:rPr>
          <w:sz w:val="28"/>
          <w:szCs w:val="28"/>
        </w:rPr>
        <w:t>1) выдача решения о присвоении (аннулировании) адреса объекту адресации;</w:t>
      </w:r>
    </w:p>
    <w:p w:rsidR="002766AF" w:rsidRDefault="002766AF" w:rsidP="002766AF">
      <w:pPr>
        <w:widowControl/>
        <w:tabs>
          <w:tab w:val="left" w:pos="993"/>
        </w:tabs>
        <w:autoSpaceDE/>
        <w:autoSpaceDN/>
        <w:adjustRightInd/>
        <w:ind w:right="-1" w:firstLine="675"/>
        <w:contextualSpacing/>
        <w:jc w:val="both"/>
        <w:outlineLvl w:val="2"/>
        <w:rPr>
          <w:sz w:val="28"/>
          <w:szCs w:val="28"/>
        </w:rPr>
      </w:pPr>
      <w:r w:rsidRPr="002766AF">
        <w:rPr>
          <w:sz w:val="28"/>
          <w:szCs w:val="28"/>
        </w:rPr>
        <w:t>2) выдача решения об отказе в присвоении (аннулировании) адреса объекту адресации.</w:t>
      </w:r>
    </w:p>
    <w:p w:rsidR="00473203" w:rsidRDefault="00473203" w:rsidP="002766AF">
      <w:pPr>
        <w:widowControl/>
        <w:tabs>
          <w:tab w:val="left" w:pos="993"/>
        </w:tabs>
        <w:autoSpaceDE/>
        <w:autoSpaceDN/>
        <w:adjustRightInd/>
        <w:ind w:right="-1" w:firstLine="675"/>
        <w:contextualSpacing/>
        <w:jc w:val="both"/>
        <w:outlineLvl w:val="2"/>
        <w:rPr>
          <w:sz w:val="28"/>
          <w:szCs w:val="28"/>
        </w:rPr>
      </w:pPr>
      <w:r w:rsidRPr="002A7AFD">
        <w:rPr>
          <w:sz w:val="28"/>
          <w:szCs w:val="28"/>
        </w:rPr>
        <w:t xml:space="preserve">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w:t>
      </w:r>
      <w:r w:rsidR="00A241B2">
        <w:rPr>
          <w:sz w:val="28"/>
          <w:szCs w:val="28"/>
        </w:rPr>
        <w:t xml:space="preserve">                          </w:t>
      </w:r>
      <w:r w:rsidRPr="002A7AFD">
        <w:rPr>
          <w:sz w:val="28"/>
          <w:szCs w:val="28"/>
        </w:rPr>
        <w:t xml:space="preserve">от 06.04.2011 № 63-ФЗ «Об электронной подписи» (далее – Федеральный закон  </w:t>
      </w:r>
      <w:r w:rsidR="00A241B2">
        <w:rPr>
          <w:sz w:val="28"/>
          <w:szCs w:val="28"/>
        </w:rPr>
        <w:t xml:space="preserve">                  </w:t>
      </w:r>
      <w:r w:rsidRPr="002A7AFD">
        <w:rPr>
          <w:sz w:val="28"/>
          <w:szCs w:val="28"/>
        </w:rPr>
        <w:t>№ 63-ФЗ).</w:t>
      </w:r>
    </w:p>
    <w:p w:rsidR="004B14A1" w:rsidRDefault="004B14A1" w:rsidP="004B14A1">
      <w:pPr>
        <w:widowControl/>
        <w:tabs>
          <w:tab w:val="left" w:pos="993"/>
        </w:tabs>
        <w:autoSpaceDE/>
        <w:autoSpaceDN/>
        <w:adjustRightInd/>
        <w:ind w:right="-1" w:firstLine="675"/>
        <w:contextualSpacing/>
        <w:jc w:val="both"/>
        <w:outlineLvl w:val="2"/>
        <w:rPr>
          <w:sz w:val="28"/>
          <w:szCs w:val="28"/>
        </w:rPr>
      </w:pPr>
      <w:r w:rsidRPr="00256D09">
        <w:rPr>
          <w:sz w:val="28"/>
          <w:szCs w:val="28"/>
        </w:rPr>
        <w:lastRenderedPageBreak/>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73203" w:rsidRPr="00A579E7" w:rsidRDefault="00473203" w:rsidP="00473203">
      <w:pPr>
        <w:widowControl/>
        <w:tabs>
          <w:tab w:val="left" w:pos="993"/>
        </w:tabs>
        <w:autoSpaceDE/>
        <w:autoSpaceDN/>
        <w:adjustRightInd/>
        <w:ind w:right="-1" w:firstLine="675"/>
        <w:contextualSpacing/>
        <w:jc w:val="both"/>
        <w:outlineLvl w:val="2"/>
        <w:rPr>
          <w:sz w:val="28"/>
          <w:szCs w:val="28"/>
          <w:vertAlign w:val="superscript"/>
        </w:rPr>
      </w:pPr>
      <w:r>
        <w:rPr>
          <w:sz w:val="28"/>
          <w:szCs w:val="28"/>
        </w:rPr>
        <w:t>2.4</w:t>
      </w:r>
      <w:r w:rsidR="00B31845">
        <w:rPr>
          <w:sz w:val="28"/>
          <w:szCs w:val="28"/>
        </w:rPr>
        <w:t>.</w:t>
      </w:r>
      <w:r>
        <w:rPr>
          <w:sz w:val="28"/>
          <w:szCs w:val="28"/>
        </w:rPr>
        <w:t xml:space="preserve"> </w:t>
      </w:r>
      <w:r w:rsidRPr="00A579E7">
        <w:rPr>
          <w:sz w:val="28"/>
          <w:szCs w:val="28"/>
        </w:rPr>
        <w:t>Срок предоставления муниципальной услуги</w:t>
      </w:r>
      <w:r w:rsidR="00BC37E6">
        <w:rPr>
          <w:sz w:val="28"/>
          <w:szCs w:val="28"/>
        </w:rPr>
        <w:t>:</w:t>
      </w:r>
    </w:p>
    <w:p w:rsidR="002766AF" w:rsidRPr="002766AF" w:rsidRDefault="002766AF" w:rsidP="002766AF">
      <w:pPr>
        <w:widowControl/>
        <w:tabs>
          <w:tab w:val="left" w:pos="993"/>
        </w:tabs>
        <w:autoSpaceDE/>
        <w:autoSpaceDN/>
        <w:adjustRightInd/>
        <w:ind w:right="-1" w:firstLine="675"/>
        <w:contextualSpacing/>
        <w:jc w:val="both"/>
        <w:outlineLvl w:val="2"/>
        <w:rPr>
          <w:sz w:val="28"/>
          <w:szCs w:val="28"/>
        </w:rPr>
      </w:pPr>
      <w:r w:rsidRPr="002766AF">
        <w:rPr>
          <w:sz w:val="28"/>
          <w:szCs w:val="28"/>
        </w:rPr>
        <w:t xml:space="preserve">а) в случае подачи заявления на бумажном носителе </w:t>
      </w:r>
      <w:r w:rsidR="005159BF">
        <w:rPr>
          <w:sz w:val="28"/>
          <w:szCs w:val="28"/>
        </w:rPr>
        <w:t>–</w:t>
      </w:r>
      <w:r w:rsidRPr="002766AF">
        <w:rPr>
          <w:sz w:val="28"/>
          <w:szCs w:val="28"/>
        </w:rPr>
        <w:t xml:space="preserve"> в срок не более </w:t>
      </w:r>
      <w:r w:rsidR="00924E93">
        <w:rPr>
          <w:sz w:val="28"/>
          <w:szCs w:val="28"/>
        </w:rPr>
        <w:t xml:space="preserve">                         </w:t>
      </w:r>
      <w:r w:rsidRPr="002766AF">
        <w:rPr>
          <w:sz w:val="28"/>
          <w:szCs w:val="28"/>
        </w:rPr>
        <w:t>10 рабочих дней со дня поступления заявления;</w:t>
      </w:r>
    </w:p>
    <w:p w:rsidR="002766AF" w:rsidRDefault="002766AF" w:rsidP="002766AF">
      <w:pPr>
        <w:widowControl/>
        <w:tabs>
          <w:tab w:val="left" w:pos="993"/>
        </w:tabs>
        <w:autoSpaceDE/>
        <w:autoSpaceDN/>
        <w:adjustRightInd/>
        <w:ind w:right="-1" w:firstLine="675"/>
        <w:contextualSpacing/>
        <w:jc w:val="both"/>
        <w:outlineLvl w:val="2"/>
        <w:rPr>
          <w:sz w:val="28"/>
          <w:szCs w:val="28"/>
        </w:rPr>
      </w:pPr>
      <w:r w:rsidRPr="002766AF">
        <w:rPr>
          <w:sz w:val="28"/>
          <w:szCs w:val="28"/>
        </w:rPr>
        <w:t xml:space="preserve">б) в случае подачи заявления в форме электронного документа </w:t>
      </w:r>
      <w:r w:rsidR="005159BF">
        <w:rPr>
          <w:sz w:val="28"/>
          <w:szCs w:val="28"/>
        </w:rPr>
        <w:t>–</w:t>
      </w:r>
      <w:r w:rsidRPr="002766AF">
        <w:rPr>
          <w:sz w:val="28"/>
          <w:szCs w:val="28"/>
        </w:rPr>
        <w:t xml:space="preserve"> в срок </w:t>
      </w:r>
      <w:r w:rsidR="00924E93">
        <w:rPr>
          <w:sz w:val="28"/>
          <w:szCs w:val="28"/>
        </w:rPr>
        <w:t xml:space="preserve">                       </w:t>
      </w:r>
      <w:r w:rsidRPr="002766AF">
        <w:rPr>
          <w:sz w:val="28"/>
          <w:szCs w:val="28"/>
        </w:rPr>
        <w:t>не более 5 рабочих дней со дня поступления заявления.</w:t>
      </w:r>
    </w:p>
    <w:p w:rsidR="008941DD" w:rsidRPr="002A7AFD" w:rsidRDefault="00473203" w:rsidP="00507050">
      <w:pPr>
        <w:autoSpaceDE/>
        <w:autoSpaceDN/>
        <w:adjustRightInd/>
        <w:ind w:firstLine="709"/>
        <w:jc w:val="both"/>
        <w:rPr>
          <w:sz w:val="28"/>
          <w:szCs w:val="28"/>
        </w:rPr>
      </w:pPr>
      <w:r w:rsidRPr="002A7AFD">
        <w:rPr>
          <w:sz w:val="28"/>
          <w:szCs w:val="28"/>
        </w:rPr>
        <w:t>2</w:t>
      </w:r>
      <w:r w:rsidRPr="006B5FE0">
        <w:rPr>
          <w:sz w:val="28"/>
          <w:szCs w:val="28"/>
        </w:rPr>
        <w:t>.</w:t>
      </w:r>
      <w:r w:rsidR="0031799F" w:rsidRPr="006B5FE0">
        <w:rPr>
          <w:sz w:val="28"/>
          <w:szCs w:val="28"/>
        </w:rPr>
        <w:t>5</w:t>
      </w:r>
      <w:r w:rsidR="00B31845">
        <w:rPr>
          <w:sz w:val="28"/>
          <w:szCs w:val="28"/>
        </w:rPr>
        <w:t>.</w:t>
      </w:r>
      <w:r w:rsidRPr="006B5FE0">
        <w:rPr>
          <w:sz w:val="28"/>
          <w:szCs w:val="28"/>
        </w:rPr>
        <w:t xml:space="preserve"> Исчерпывающий перечень документов, </w:t>
      </w:r>
      <w:r w:rsidR="008941DD" w:rsidRPr="006B5FE0">
        <w:rPr>
          <w:sz w:val="28"/>
          <w:szCs w:val="28"/>
        </w:rPr>
        <w:t xml:space="preserve">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73203" w:rsidRPr="002A7AFD" w:rsidRDefault="00473203" w:rsidP="00473203">
      <w:pPr>
        <w:widowControl/>
        <w:autoSpaceDE/>
        <w:autoSpaceDN/>
        <w:adjustRightInd/>
        <w:ind w:right="-1" w:firstLine="709"/>
        <w:jc w:val="both"/>
        <w:rPr>
          <w:sz w:val="28"/>
          <w:szCs w:val="28"/>
        </w:rPr>
      </w:pPr>
      <w:r w:rsidRPr="002A7AFD">
        <w:rPr>
          <w:sz w:val="28"/>
          <w:szCs w:val="28"/>
        </w:rPr>
        <w:t>2.</w:t>
      </w:r>
      <w:r w:rsidR="00A241B2">
        <w:rPr>
          <w:sz w:val="28"/>
          <w:szCs w:val="28"/>
        </w:rPr>
        <w:t>5</w:t>
      </w:r>
      <w:r w:rsidR="000F002F">
        <w:rPr>
          <w:sz w:val="28"/>
          <w:szCs w:val="28"/>
        </w:rPr>
        <w:t>.1</w:t>
      </w:r>
      <w:r w:rsidR="00B31845">
        <w:rPr>
          <w:sz w:val="28"/>
          <w:szCs w:val="28"/>
        </w:rPr>
        <w:t>.</w:t>
      </w:r>
      <w:r w:rsidRPr="002A7AFD">
        <w:rPr>
          <w:sz w:val="28"/>
          <w:szCs w:val="28"/>
        </w:rPr>
        <w:t xml:space="preserve"> Для получения муниципальной услуги заявитель</w:t>
      </w:r>
      <w:r w:rsidR="00A51B3D">
        <w:rPr>
          <w:sz w:val="28"/>
          <w:szCs w:val="28"/>
        </w:rPr>
        <w:t>, указанный в пункте 1.2 настоящего Административного регламента,</w:t>
      </w:r>
      <w:r w:rsidRPr="002A7AFD">
        <w:rPr>
          <w:sz w:val="28"/>
          <w:szCs w:val="28"/>
        </w:rPr>
        <w:t xml:space="preserve"> представляет:</w:t>
      </w:r>
    </w:p>
    <w:p w:rsidR="00FC0909" w:rsidRPr="00FC0909" w:rsidRDefault="00FC0909" w:rsidP="00FC0909">
      <w:pPr>
        <w:widowControl/>
        <w:autoSpaceDE/>
        <w:autoSpaceDN/>
        <w:adjustRightInd/>
        <w:ind w:right="-1" w:firstLine="709"/>
        <w:jc w:val="both"/>
        <w:rPr>
          <w:sz w:val="28"/>
          <w:szCs w:val="28"/>
        </w:rPr>
      </w:pPr>
      <w:r w:rsidRPr="00FC0909">
        <w:rPr>
          <w:sz w:val="28"/>
          <w:szCs w:val="28"/>
        </w:rPr>
        <w:t>1) заявление:</w:t>
      </w:r>
    </w:p>
    <w:p w:rsidR="00FC0909" w:rsidRDefault="00FC0909" w:rsidP="00FC0909">
      <w:pPr>
        <w:widowControl/>
        <w:autoSpaceDE/>
        <w:autoSpaceDN/>
        <w:adjustRightInd/>
        <w:ind w:firstLine="709"/>
        <w:jc w:val="both"/>
        <w:rPr>
          <w:sz w:val="28"/>
          <w:szCs w:val="28"/>
        </w:rPr>
      </w:pPr>
      <w:r w:rsidRPr="00FC0909">
        <w:rPr>
          <w:sz w:val="28"/>
          <w:szCs w:val="28"/>
        </w:rPr>
        <w:t xml:space="preserve">- в форме документа на бумажном носителе по форме, согласно приложению                     4 к настоящему Административному регламенту; </w:t>
      </w:r>
    </w:p>
    <w:p w:rsidR="00FC0909" w:rsidRDefault="00FC0909" w:rsidP="00FC0909">
      <w:pPr>
        <w:widowControl/>
        <w:autoSpaceDE/>
        <w:autoSpaceDN/>
        <w:adjustRightInd/>
        <w:ind w:firstLine="709"/>
        <w:jc w:val="both"/>
        <w:rPr>
          <w:sz w:val="28"/>
          <w:szCs w:val="28"/>
        </w:rPr>
      </w:pPr>
      <w:r w:rsidRPr="002A7AFD">
        <w:rPr>
          <w:sz w:val="28"/>
          <w:szCs w:val="28"/>
        </w:rPr>
        <w:t xml:space="preserve">- в электронной форме (заполняется посредством внесения соответствующих сведений в интерактивную форму), </w:t>
      </w:r>
      <w:proofErr w:type="gramStart"/>
      <w:r w:rsidRPr="002A7AFD">
        <w:rPr>
          <w:sz w:val="28"/>
          <w:szCs w:val="28"/>
        </w:rPr>
        <w:t>подписанное</w:t>
      </w:r>
      <w:proofErr w:type="gramEnd"/>
      <w:r w:rsidRPr="002A7AFD">
        <w:rPr>
          <w:sz w:val="28"/>
          <w:szCs w:val="28"/>
        </w:rPr>
        <w:t xml:space="preserve"> в соответствии с требованиями Федерального закона №</w:t>
      </w:r>
      <w:r w:rsidR="00BA4DA2">
        <w:rPr>
          <w:sz w:val="28"/>
          <w:szCs w:val="28"/>
        </w:rPr>
        <w:t xml:space="preserve"> </w:t>
      </w:r>
      <w:r w:rsidRPr="002A7AFD">
        <w:rPr>
          <w:sz w:val="28"/>
          <w:szCs w:val="28"/>
        </w:rPr>
        <w:t xml:space="preserve">63-ФЗ, при обращении посредством </w:t>
      </w:r>
      <w:r w:rsidR="00076CD8" w:rsidRPr="00076CD8">
        <w:rPr>
          <w:sz w:val="28"/>
          <w:szCs w:val="28"/>
        </w:rPr>
        <w:t>Регионального портала государственных и муниципальных услуг Алтайского края</w:t>
      </w:r>
      <w:r w:rsidRPr="002A7AFD">
        <w:rPr>
          <w:sz w:val="28"/>
          <w:szCs w:val="28"/>
        </w:rPr>
        <w:t>;</w:t>
      </w:r>
    </w:p>
    <w:p w:rsidR="00FC0909" w:rsidRPr="00FC0909" w:rsidRDefault="00FC0909" w:rsidP="00FC0909">
      <w:pPr>
        <w:widowControl/>
        <w:autoSpaceDE/>
        <w:autoSpaceDN/>
        <w:adjustRightInd/>
        <w:ind w:right="-1" w:firstLine="709"/>
        <w:jc w:val="both"/>
        <w:rPr>
          <w:sz w:val="28"/>
          <w:szCs w:val="28"/>
        </w:rPr>
      </w:pPr>
      <w:r>
        <w:rPr>
          <w:sz w:val="28"/>
          <w:szCs w:val="28"/>
        </w:rPr>
        <w:t>2</w:t>
      </w:r>
      <w:r w:rsidRPr="00FC0909">
        <w:rPr>
          <w:sz w:val="28"/>
          <w:szCs w:val="28"/>
        </w:rPr>
        <w:t>) документ, удостоверяющий личность заявителя (представителя);</w:t>
      </w:r>
    </w:p>
    <w:p w:rsidR="00FC0909" w:rsidRPr="00FC0909" w:rsidRDefault="00FC0909" w:rsidP="00FC0909">
      <w:pPr>
        <w:widowControl/>
        <w:autoSpaceDE/>
        <w:autoSpaceDN/>
        <w:adjustRightInd/>
        <w:ind w:right="-1" w:firstLine="709"/>
        <w:jc w:val="both"/>
        <w:rPr>
          <w:sz w:val="28"/>
          <w:szCs w:val="28"/>
        </w:rPr>
      </w:pPr>
      <w:r>
        <w:rPr>
          <w:sz w:val="28"/>
          <w:szCs w:val="28"/>
        </w:rPr>
        <w:t>3</w:t>
      </w:r>
      <w:r w:rsidRPr="00FC0909">
        <w:rPr>
          <w:sz w:val="28"/>
          <w:szCs w:val="28"/>
        </w:rPr>
        <w:t>) документ, подтверждающий полномочия лица на осуществление действий от имени заявителя, оформленный в установленном законодательством порядке (при обращении представителя);</w:t>
      </w:r>
    </w:p>
    <w:p w:rsidR="00FC0909" w:rsidRDefault="00FC0909" w:rsidP="00FC0909">
      <w:pPr>
        <w:widowControl/>
        <w:autoSpaceDE/>
        <w:autoSpaceDN/>
        <w:adjustRightInd/>
        <w:ind w:right="-1" w:firstLine="709"/>
        <w:jc w:val="both"/>
        <w:rPr>
          <w:sz w:val="28"/>
          <w:szCs w:val="28"/>
        </w:rPr>
      </w:pPr>
      <w:r>
        <w:rPr>
          <w:sz w:val="28"/>
          <w:szCs w:val="28"/>
        </w:rPr>
        <w:t>4</w:t>
      </w:r>
      <w:r w:rsidRPr="00FC0909">
        <w:rPr>
          <w:sz w:val="28"/>
          <w:szCs w:val="28"/>
        </w:rPr>
        <w:t xml:space="preserve">) правоустанавливающие и (или) </w:t>
      </w:r>
      <w:proofErr w:type="spellStart"/>
      <w:r w:rsidRPr="00FC0909">
        <w:rPr>
          <w:sz w:val="28"/>
          <w:szCs w:val="28"/>
        </w:rPr>
        <w:t>правоудостоверяющие</w:t>
      </w:r>
      <w:proofErr w:type="spellEnd"/>
      <w:r w:rsidRPr="00FC0909">
        <w:rPr>
          <w:sz w:val="28"/>
          <w:szCs w:val="28"/>
        </w:rPr>
        <w:t xml:space="preserve"> документы на объект (объекты) адресации;</w:t>
      </w:r>
    </w:p>
    <w:p w:rsidR="00F66674" w:rsidRDefault="00F66674" w:rsidP="00FC0909">
      <w:pPr>
        <w:widowControl/>
        <w:autoSpaceDE/>
        <w:autoSpaceDN/>
        <w:adjustRightInd/>
        <w:ind w:right="-1" w:firstLine="709"/>
        <w:jc w:val="both"/>
        <w:rPr>
          <w:sz w:val="28"/>
          <w:szCs w:val="28"/>
        </w:rPr>
      </w:pPr>
      <w:r w:rsidRPr="00685420">
        <w:rPr>
          <w:sz w:val="28"/>
          <w:szCs w:val="28"/>
        </w:rPr>
        <w:t>5) к заявлению должно быть приложено письменное согласие на обработку персональных данных, оформленное отдельно от других документов в соответствии с требованиями Федерального закона от 27.07.2006 № 152-ФЗ «О персональных данных».</w:t>
      </w:r>
    </w:p>
    <w:p w:rsidR="00473203" w:rsidRPr="00677A72" w:rsidRDefault="00473203" w:rsidP="00473203">
      <w:pPr>
        <w:widowControl/>
        <w:tabs>
          <w:tab w:val="left" w:pos="0"/>
        </w:tabs>
        <w:autoSpaceDE/>
        <w:autoSpaceDN/>
        <w:adjustRightInd/>
        <w:ind w:firstLine="709"/>
        <w:jc w:val="both"/>
        <w:rPr>
          <w:sz w:val="28"/>
          <w:szCs w:val="28"/>
        </w:rPr>
      </w:pPr>
      <w:r>
        <w:rPr>
          <w:sz w:val="28"/>
          <w:szCs w:val="28"/>
        </w:rPr>
        <w:t>2.</w:t>
      </w:r>
      <w:r w:rsidR="00A241B2">
        <w:rPr>
          <w:sz w:val="28"/>
          <w:szCs w:val="28"/>
        </w:rPr>
        <w:t>5</w:t>
      </w:r>
      <w:r w:rsidR="00AB7619">
        <w:rPr>
          <w:sz w:val="28"/>
          <w:szCs w:val="28"/>
        </w:rPr>
        <w:t>.2</w:t>
      </w:r>
      <w:r w:rsidR="00B31845">
        <w:rPr>
          <w:sz w:val="28"/>
          <w:szCs w:val="28"/>
        </w:rPr>
        <w:t>.</w:t>
      </w:r>
      <w:r>
        <w:rPr>
          <w:sz w:val="28"/>
          <w:szCs w:val="28"/>
        </w:rPr>
        <w:t xml:space="preserve"> </w:t>
      </w:r>
      <w:r w:rsidRPr="00677A72">
        <w:rPr>
          <w:sz w:val="28"/>
          <w:szCs w:val="28"/>
        </w:rPr>
        <w:t xml:space="preserve">Перечень документов, которые заявитель вправе предоставить для получения муниципальной услуги по собственной инициативе (при их </w:t>
      </w:r>
      <w:proofErr w:type="spellStart"/>
      <w:r w:rsidRPr="00677A72">
        <w:rPr>
          <w:sz w:val="28"/>
          <w:szCs w:val="28"/>
        </w:rPr>
        <w:t>непредоставлении</w:t>
      </w:r>
      <w:proofErr w:type="spellEnd"/>
      <w:r w:rsidRPr="00677A72">
        <w:rPr>
          <w:sz w:val="28"/>
          <w:szCs w:val="28"/>
        </w:rPr>
        <w:t xml:space="preserve"> заявителем </w:t>
      </w:r>
      <w:r w:rsidR="00D63346">
        <w:rPr>
          <w:sz w:val="28"/>
          <w:szCs w:val="28"/>
        </w:rPr>
        <w:t>отдел</w:t>
      </w:r>
      <w:r w:rsidRPr="00677A72">
        <w:rPr>
          <w:sz w:val="28"/>
          <w:szCs w:val="28"/>
        </w:rPr>
        <w:t xml:space="preserve"> запрашивает недостающие документы (информацию), необходимы</w:t>
      </w:r>
      <w:proofErr w:type="gramStart"/>
      <w:r w:rsidRPr="00677A72">
        <w:rPr>
          <w:sz w:val="28"/>
          <w:szCs w:val="28"/>
        </w:rPr>
        <w:t>е(</w:t>
      </w:r>
      <w:proofErr w:type="spellStart"/>
      <w:proofErr w:type="gramEnd"/>
      <w:r w:rsidRPr="00677A72">
        <w:rPr>
          <w:sz w:val="28"/>
          <w:szCs w:val="28"/>
        </w:rPr>
        <w:t>ую</w:t>
      </w:r>
      <w:proofErr w:type="spellEnd"/>
      <w:r w:rsidRPr="00677A72">
        <w:rPr>
          <w:sz w:val="28"/>
          <w:szCs w:val="28"/>
        </w:rPr>
        <w:t>)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информационного взаимодействия):</w:t>
      </w:r>
    </w:p>
    <w:p w:rsidR="00354DF0" w:rsidRPr="00354DF0" w:rsidRDefault="00354DF0" w:rsidP="00354DF0">
      <w:pPr>
        <w:widowControl/>
        <w:shd w:val="clear" w:color="auto" w:fill="FFFFFF" w:themeFill="background1"/>
        <w:ind w:firstLine="709"/>
        <w:jc w:val="both"/>
        <w:rPr>
          <w:sz w:val="28"/>
          <w:szCs w:val="28"/>
        </w:rPr>
      </w:pPr>
      <w:r w:rsidRPr="00354DF0">
        <w:rPr>
          <w:sz w:val="28"/>
          <w:szCs w:val="28"/>
        </w:rPr>
        <w:t>1) документ, удостоверяющий личность заявителя (представителя);</w:t>
      </w:r>
    </w:p>
    <w:p w:rsidR="00354DF0" w:rsidRPr="00354DF0" w:rsidRDefault="00735860" w:rsidP="00354DF0">
      <w:pPr>
        <w:widowControl/>
        <w:shd w:val="clear" w:color="auto" w:fill="FFFFFF" w:themeFill="background1"/>
        <w:ind w:firstLine="709"/>
        <w:jc w:val="both"/>
        <w:rPr>
          <w:sz w:val="28"/>
          <w:szCs w:val="28"/>
        </w:rPr>
      </w:pPr>
      <w:r>
        <w:rPr>
          <w:sz w:val="28"/>
          <w:szCs w:val="28"/>
        </w:rPr>
        <w:t>2</w:t>
      </w:r>
      <w:r w:rsidR="00354DF0" w:rsidRPr="00354DF0">
        <w:rPr>
          <w:sz w:val="28"/>
          <w:szCs w:val="28"/>
        </w:rPr>
        <w:t xml:space="preserve">) правоустанавливающие и (или) </w:t>
      </w:r>
      <w:proofErr w:type="spellStart"/>
      <w:r w:rsidR="00354DF0" w:rsidRPr="00354DF0">
        <w:rPr>
          <w:sz w:val="28"/>
          <w:szCs w:val="28"/>
        </w:rPr>
        <w:t>правоудостоверяющие</w:t>
      </w:r>
      <w:proofErr w:type="spellEnd"/>
      <w:r w:rsidR="00354DF0" w:rsidRPr="00354DF0">
        <w:rPr>
          <w:sz w:val="28"/>
          <w:szCs w:val="28"/>
        </w:rPr>
        <w:t xml:space="preserve"> документы на объект (объекты) адресации;</w:t>
      </w:r>
    </w:p>
    <w:p w:rsidR="00354DF0" w:rsidRPr="00354DF0" w:rsidRDefault="00735860" w:rsidP="00354DF0">
      <w:pPr>
        <w:widowControl/>
        <w:shd w:val="clear" w:color="auto" w:fill="FFFFFF" w:themeFill="background1"/>
        <w:ind w:firstLine="709"/>
        <w:jc w:val="both"/>
        <w:rPr>
          <w:sz w:val="28"/>
          <w:szCs w:val="28"/>
        </w:rPr>
      </w:pPr>
      <w:r>
        <w:rPr>
          <w:sz w:val="28"/>
          <w:szCs w:val="28"/>
        </w:rPr>
        <w:t>3</w:t>
      </w:r>
      <w:r w:rsidR="00354DF0" w:rsidRPr="00354DF0">
        <w:rPr>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54DF0" w:rsidRPr="00354DF0" w:rsidRDefault="00735860" w:rsidP="00354DF0">
      <w:pPr>
        <w:widowControl/>
        <w:shd w:val="clear" w:color="auto" w:fill="FFFFFF" w:themeFill="background1"/>
        <w:ind w:firstLine="709"/>
        <w:jc w:val="both"/>
        <w:rPr>
          <w:sz w:val="28"/>
          <w:szCs w:val="28"/>
        </w:rPr>
      </w:pPr>
      <w:r>
        <w:rPr>
          <w:sz w:val="28"/>
          <w:szCs w:val="28"/>
        </w:rPr>
        <w:t>4</w:t>
      </w:r>
      <w:r w:rsidR="00354DF0" w:rsidRPr="00354DF0">
        <w:rPr>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354DF0" w:rsidRPr="00354DF0" w:rsidRDefault="00735860" w:rsidP="00354DF0">
      <w:pPr>
        <w:widowControl/>
        <w:shd w:val="clear" w:color="auto" w:fill="FFFFFF" w:themeFill="background1"/>
        <w:ind w:firstLine="709"/>
        <w:jc w:val="both"/>
        <w:rPr>
          <w:sz w:val="28"/>
          <w:szCs w:val="28"/>
        </w:rPr>
      </w:pPr>
      <w:r>
        <w:rPr>
          <w:sz w:val="28"/>
          <w:szCs w:val="28"/>
        </w:rPr>
        <w:lastRenderedPageBreak/>
        <w:t>5</w:t>
      </w:r>
      <w:r w:rsidR="00354DF0" w:rsidRPr="00354DF0">
        <w:rPr>
          <w:sz w:val="28"/>
          <w:szCs w:val="28"/>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54DF0" w:rsidRPr="00354DF0" w:rsidRDefault="00735860" w:rsidP="00354DF0">
      <w:pPr>
        <w:widowControl/>
        <w:shd w:val="clear" w:color="auto" w:fill="FFFFFF" w:themeFill="background1"/>
        <w:ind w:firstLine="709"/>
        <w:jc w:val="both"/>
        <w:rPr>
          <w:sz w:val="28"/>
          <w:szCs w:val="28"/>
        </w:rPr>
      </w:pPr>
      <w:r>
        <w:rPr>
          <w:sz w:val="28"/>
          <w:szCs w:val="28"/>
        </w:rPr>
        <w:t>6</w:t>
      </w:r>
      <w:r w:rsidR="00354DF0" w:rsidRPr="00354DF0">
        <w:rPr>
          <w:sz w:val="28"/>
          <w:szCs w:val="28"/>
        </w:rPr>
        <w:t>) кадастровый паспорт объекта адресации (в случае присвоения адреса объекту адресации, поставленному на кадастровый учет);</w:t>
      </w:r>
    </w:p>
    <w:p w:rsidR="00354DF0" w:rsidRPr="00354DF0" w:rsidRDefault="00735860" w:rsidP="00354DF0">
      <w:pPr>
        <w:widowControl/>
        <w:shd w:val="clear" w:color="auto" w:fill="FFFFFF" w:themeFill="background1"/>
        <w:ind w:firstLine="709"/>
        <w:jc w:val="both"/>
        <w:rPr>
          <w:sz w:val="28"/>
          <w:szCs w:val="28"/>
        </w:rPr>
      </w:pPr>
      <w:r>
        <w:rPr>
          <w:sz w:val="28"/>
          <w:szCs w:val="28"/>
        </w:rPr>
        <w:t>7</w:t>
      </w:r>
      <w:r w:rsidR="00354DF0" w:rsidRPr="00354DF0">
        <w:rPr>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54DF0" w:rsidRPr="00354DF0" w:rsidRDefault="00735860" w:rsidP="00354DF0">
      <w:pPr>
        <w:widowControl/>
        <w:shd w:val="clear" w:color="auto" w:fill="FFFFFF" w:themeFill="background1"/>
        <w:ind w:firstLine="709"/>
        <w:jc w:val="both"/>
        <w:rPr>
          <w:sz w:val="28"/>
          <w:szCs w:val="28"/>
        </w:rPr>
      </w:pPr>
      <w:r>
        <w:rPr>
          <w:sz w:val="28"/>
          <w:szCs w:val="28"/>
        </w:rPr>
        <w:t>8</w:t>
      </w:r>
      <w:r w:rsidR="00354DF0" w:rsidRPr="00354DF0">
        <w:rPr>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54DF0" w:rsidRPr="00354DF0" w:rsidRDefault="00735860" w:rsidP="00354DF0">
      <w:pPr>
        <w:widowControl/>
        <w:shd w:val="clear" w:color="auto" w:fill="FFFFFF" w:themeFill="background1"/>
        <w:ind w:firstLine="709"/>
        <w:jc w:val="both"/>
        <w:rPr>
          <w:sz w:val="28"/>
          <w:szCs w:val="28"/>
        </w:rPr>
      </w:pPr>
      <w:r>
        <w:rPr>
          <w:sz w:val="28"/>
          <w:szCs w:val="28"/>
        </w:rPr>
        <w:t>9</w:t>
      </w:r>
      <w:r w:rsidR="00354DF0" w:rsidRPr="00354DF0">
        <w:rPr>
          <w:sz w:val="28"/>
          <w:szCs w:val="28"/>
        </w:rPr>
        <w:t xml:space="preserve">) кадастровая выписка об объекте недвижимости, который снят с учета </w:t>
      </w:r>
      <w:r w:rsidR="00B161D7">
        <w:rPr>
          <w:sz w:val="28"/>
          <w:szCs w:val="28"/>
        </w:rPr>
        <w:t xml:space="preserve">                         </w:t>
      </w:r>
      <w:r w:rsidR="00354DF0" w:rsidRPr="00354DF0">
        <w:rPr>
          <w:sz w:val="28"/>
          <w:szCs w:val="28"/>
        </w:rPr>
        <w:t>(в случае аннулирования адреса объекта адресации в связи с прекращением существования объекта адресации);</w:t>
      </w:r>
    </w:p>
    <w:p w:rsidR="00C94E34" w:rsidRDefault="00735860" w:rsidP="00354DF0">
      <w:pPr>
        <w:widowControl/>
        <w:shd w:val="clear" w:color="auto" w:fill="FFFFFF" w:themeFill="background1"/>
        <w:ind w:firstLine="709"/>
        <w:jc w:val="both"/>
        <w:rPr>
          <w:sz w:val="28"/>
          <w:szCs w:val="28"/>
        </w:rPr>
      </w:pPr>
      <w:r>
        <w:rPr>
          <w:sz w:val="28"/>
          <w:szCs w:val="28"/>
        </w:rPr>
        <w:t>10</w:t>
      </w:r>
      <w:r w:rsidR="00354DF0" w:rsidRPr="00354DF0">
        <w:rPr>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на основании отказа в осуществлении кадастрового учета объекта адресации в соответствии со статьей 27 Федерального закона от 13.07.2015 </w:t>
      </w:r>
      <w:r w:rsidR="00C94E34">
        <w:rPr>
          <w:sz w:val="28"/>
          <w:szCs w:val="28"/>
        </w:rPr>
        <w:t xml:space="preserve">№ </w:t>
      </w:r>
      <w:r w:rsidR="00354DF0" w:rsidRPr="00354DF0">
        <w:rPr>
          <w:sz w:val="28"/>
          <w:szCs w:val="28"/>
        </w:rPr>
        <w:t xml:space="preserve">218-ФЗ </w:t>
      </w:r>
      <w:r w:rsidR="00C94E34">
        <w:rPr>
          <w:sz w:val="28"/>
          <w:szCs w:val="28"/>
        </w:rPr>
        <w:t>«</w:t>
      </w:r>
      <w:r w:rsidR="00354DF0" w:rsidRPr="00354DF0">
        <w:rPr>
          <w:sz w:val="28"/>
          <w:szCs w:val="28"/>
        </w:rPr>
        <w:t>О государственной регистрации недвижимости</w:t>
      </w:r>
      <w:r w:rsidR="00C94E34">
        <w:rPr>
          <w:sz w:val="28"/>
          <w:szCs w:val="28"/>
        </w:rPr>
        <w:t>»</w:t>
      </w:r>
      <w:r w:rsidR="00354DF0" w:rsidRPr="00354DF0">
        <w:rPr>
          <w:sz w:val="28"/>
          <w:szCs w:val="28"/>
        </w:rPr>
        <w:t>.</w:t>
      </w:r>
    </w:p>
    <w:p w:rsidR="0031799F" w:rsidRPr="006B5FE0" w:rsidRDefault="0031799F" w:rsidP="00354DF0">
      <w:pPr>
        <w:widowControl/>
        <w:shd w:val="clear" w:color="auto" w:fill="FFFFFF" w:themeFill="background1"/>
        <w:ind w:firstLine="709"/>
        <w:jc w:val="both"/>
        <w:rPr>
          <w:sz w:val="28"/>
          <w:szCs w:val="28"/>
        </w:rPr>
      </w:pPr>
      <w:r w:rsidRPr="006B5FE0">
        <w:rPr>
          <w:sz w:val="28"/>
          <w:szCs w:val="28"/>
        </w:rPr>
        <w:t>2.</w:t>
      </w:r>
      <w:r w:rsidR="006B5FE0" w:rsidRPr="006B5FE0">
        <w:rPr>
          <w:sz w:val="28"/>
          <w:szCs w:val="28"/>
        </w:rPr>
        <w:t>5.</w:t>
      </w:r>
      <w:r w:rsidR="00735860">
        <w:rPr>
          <w:sz w:val="28"/>
          <w:szCs w:val="28"/>
        </w:rPr>
        <w:t>3</w:t>
      </w:r>
      <w:r w:rsidR="00B31845">
        <w:rPr>
          <w:sz w:val="28"/>
          <w:szCs w:val="28"/>
        </w:rPr>
        <w:t>.</w:t>
      </w:r>
      <w:r w:rsidRPr="006B5FE0">
        <w:rPr>
          <w:sz w:val="28"/>
          <w:szCs w:val="28"/>
        </w:rPr>
        <w:t xml:space="preserve"> При предоставлении муниципальной услуги запрещается требовать от заявителя:</w:t>
      </w:r>
      <w:r w:rsidR="00176837" w:rsidRPr="006B5FE0">
        <w:rPr>
          <w:sz w:val="28"/>
          <w:szCs w:val="28"/>
        </w:rPr>
        <w:t xml:space="preserve"> </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67ED" w:rsidRPr="008267ED" w:rsidRDefault="008267ED" w:rsidP="008267ED">
      <w:pPr>
        <w:widowControl/>
        <w:ind w:firstLine="709"/>
        <w:jc w:val="both"/>
        <w:rPr>
          <w:rFonts w:eastAsiaTheme="minorEastAsia"/>
          <w:sz w:val="28"/>
          <w:szCs w:val="28"/>
        </w:rPr>
      </w:pPr>
      <w:proofErr w:type="gramStart"/>
      <w:r w:rsidRPr="008267ED">
        <w:rPr>
          <w:rFonts w:eastAsiaTheme="minorEastAsia"/>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определенный частью 6 статьи 7 Федерального закона </w:t>
      </w:r>
      <w:r w:rsidR="000F2A9C">
        <w:rPr>
          <w:rFonts w:eastAsiaTheme="minorEastAsia"/>
          <w:sz w:val="28"/>
          <w:szCs w:val="28"/>
        </w:rPr>
        <w:t>№</w:t>
      </w:r>
      <w:r w:rsidRPr="008267ED">
        <w:rPr>
          <w:rFonts w:eastAsiaTheme="minorEastAsia"/>
          <w:sz w:val="28"/>
          <w:szCs w:val="28"/>
        </w:rPr>
        <w:t xml:space="preserve"> 210-ФЗ.</w:t>
      </w:r>
      <w:proofErr w:type="gramEnd"/>
      <w:r w:rsidRPr="008267ED">
        <w:rPr>
          <w:rFonts w:eastAsiaTheme="minorEastAsia"/>
          <w:sz w:val="28"/>
          <w:szCs w:val="28"/>
        </w:rPr>
        <w:t xml:space="preserve"> Заявитель вправе представить указанные документы и информацию по собственной инициативе;</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67ED" w:rsidRPr="008267ED" w:rsidRDefault="008267ED" w:rsidP="008267ED">
      <w:pPr>
        <w:widowControl/>
        <w:ind w:firstLine="709"/>
        <w:jc w:val="both"/>
        <w:rPr>
          <w:rFonts w:eastAsiaTheme="minorEastAsia"/>
          <w:sz w:val="28"/>
          <w:szCs w:val="28"/>
        </w:rPr>
      </w:pPr>
      <w:r w:rsidRPr="008267ED">
        <w:rPr>
          <w:rFonts w:eastAsiaTheme="minorEastAsia"/>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67ED" w:rsidRPr="008267ED" w:rsidRDefault="008267ED" w:rsidP="008267ED">
      <w:pPr>
        <w:widowControl/>
        <w:ind w:firstLine="709"/>
        <w:jc w:val="both"/>
        <w:rPr>
          <w:rFonts w:eastAsiaTheme="minorEastAsia"/>
          <w:sz w:val="28"/>
          <w:szCs w:val="28"/>
        </w:rPr>
      </w:pPr>
      <w:proofErr w:type="gramStart"/>
      <w:r w:rsidRPr="008267ED">
        <w:rPr>
          <w:rFonts w:eastAsiaTheme="minorEastAsia"/>
          <w:sz w:val="28"/>
          <w:szCs w:val="28"/>
        </w:rPr>
        <w:t>г) выявление документально подтвержденного факта (признаков) ошибочного или противоправного действия (бездействия) должн</w:t>
      </w:r>
      <w:r w:rsidR="00B42FE3">
        <w:rPr>
          <w:rFonts w:eastAsiaTheme="minorEastAsia"/>
          <w:sz w:val="28"/>
          <w:szCs w:val="28"/>
        </w:rPr>
        <w:t>остного лица отдела, работника М</w:t>
      </w:r>
      <w:r w:rsidRPr="008267ED">
        <w:rPr>
          <w:rFonts w:eastAsiaTheme="minorEastAsia"/>
          <w:sz w:val="28"/>
          <w:szCs w:val="28"/>
        </w:rPr>
        <w:t xml:space="preserve">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w:t>
      </w:r>
      <w:r w:rsidRPr="00542BD8">
        <w:rPr>
          <w:rFonts w:eastAsiaTheme="minorEastAsia"/>
          <w:sz w:val="28"/>
          <w:szCs w:val="28"/>
        </w:rPr>
        <w:t>отдела</w:t>
      </w:r>
      <w:r w:rsidR="00B42FE3">
        <w:rPr>
          <w:rFonts w:eastAsiaTheme="minorEastAsia"/>
          <w:sz w:val="28"/>
          <w:szCs w:val="28"/>
        </w:rPr>
        <w:t>, руководителя М</w:t>
      </w:r>
      <w:r w:rsidRPr="008267ED">
        <w:rPr>
          <w:rFonts w:eastAsiaTheme="minorEastAsia"/>
          <w:sz w:val="28"/>
          <w:szCs w:val="28"/>
        </w:rPr>
        <w:t>ногофункционального центра при первоначальном отказе в приеме документов, уведомляется заявитель, а также приносятся извинения за доставленные неудобства;</w:t>
      </w:r>
      <w:proofErr w:type="gramEnd"/>
    </w:p>
    <w:p w:rsidR="008267ED" w:rsidRDefault="008267ED" w:rsidP="008267ED">
      <w:pPr>
        <w:widowControl/>
        <w:ind w:firstLine="709"/>
        <w:jc w:val="both"/>
        <w:rPr>
          <w:rFonts w:eastAsiaTheme="minorEastAsia"/>
          <w:sz w:val="28"/>
          <w:szCs w:val="28"/>
        </w:rPr>
      </w:pPr>
      <w:r w:rsidRPr="008267ED">
        <w:rPr>
          <w:rFonts w:eastAsiaTheme="minorEastAsia"/>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0F2A9C">
        <w:rPr>
          <w:rFonts w:eastAsiaTheme="minorEastAsia"/>
          <w:sz w:val="28"/>
          <w:szCs w:val="28"/>
        </w:rPr>
        <w:t>№</w:t>
      </w:r>
      <w:r w:rsidRPr="008267ED">
        <w:rPr>
          <w:rFonts w:eastAsiaTheme="minorEastAsia"/>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1799F" w:rsidRPr="0065054F" w:rsidRDefault="0031799F" w:rsidP="008267ED">
      <w:pPr>
        <w:widowControl/>
        <w:ind w:firstLine="709"/>
        <w:jc w:val="both"/>
        <w:rPr>
          <w:i/>
          <w:sz w:val="28"/>
          <w:szCs w:val="28"/>
        </w:rPr>
      </w:pPr>
      <w:r w:rsidRPr="0065054F">
        <w:rPr>
          <w:sz w:val="28"/>
          <w:szCs w:val="28"/>
        </w:rPr>
        <w:t>2.</w:t>
      </w:r>
      <w:r w:rsidR="006B5FE0">
        <w:rPr>
          <w:sz w:val="28"/>
          <w:szCs w:val="28"/>
        </w:rPr>
        <w:t>6</w:t>
      </w:r>
      <w:r w:rsidRPr="0065054F">
        <w:rPr>
          <w:sz w:val="28"/>
          <w:szCs w:val="28"/>
        </w:rPr>
        <w:t>. Исчерпывающий перечень оснований для отказа в приеме документов, необходимых для предоставления муниципальной услуги:</w:t>
      </w:r>
    </w:p>
    <w:p w:rsidR="0031799F" w:rsidRPr="0065054F" w:rsidRDefault="0031799F" w:rsidP="0031799F">
      <w:pPr>
        <w:widowControl/>
        <w:ind w:firstLine="709"/>
        <w:jc w:val="both"/>
        <w:rPr>
          <w:sz w:val="28"/>
          <w:szCs w:val="28"/>
        </w:rPr>
      </w:pPr>
      <w:r w:rsidRPr="0065054F">
        <w:rPr>
          <w:sz w:val="28"/>
          <w:szCs w:val="28"/>
        </w:rPr>
        <w:t>Основаниями для отказа в приеме документов, необходимых для предоставления муниципальной услуги, являются:</w:t>
      </w:r>
    </w:p>
    <w:p w:rsidR="0031799F" w:rsidRPr="0065054F" w:rsidRDefault="00BF1466" w:rsidP="0031799F">
      <w:pPr>
        <w:widowControl/>
        <w:ind w:firstLine="709"/>
        <w:jc w:val="both"/>
        <w:rPr>
          <w:sz w:val="28"/>
          <w:szCs w:val="28"/>
        </w:rPr>
      </w:pPr>
      <w:r>
        <w:rPr>
          <w:sz w:val="28"/>
          <w:szCs w:val="28"/>
        </w:rPr>
        <w:t>1</w:t>
      </w:r>
      <w:r w:rsidR="0031799F" w:rsidRPr="0065054F">
        <w:rPr>
          <w:sz w:val="28"/>
          <w:szCs w:val="28"/>
        </w:rPr>
        <w:t xml:space="preserve">) </w:t>
      </w:r>
      <w:r w:rsidR="0031799F">
        <w:rPr>
          <w:sz w:val="28"/>
          <w:szCs w:val="28"/>
        </w:rPr>
        <w:t>з</w:t>
      </w:r>
      <w:r w:rsidR="0031799F" w:rsidRPr="0065054F">
        <w:rPr>
          <w:sz w:val="28"/>
          <w:szCs w:val="28"/>
        </w:rPr>
        <w:t xml:space="preserve">аявление о предоставлении услуги подано в орган муниципальной власти, орган местного самоуправления или организацию, в полномочия которых не входит предоставление услуги; </w:t>
      </w:r>
    </w:p>
    <w:p w:rsidR="0031799F" w:rsidRPr="0065054F" w:rsidRDefault="00BF1466" w:rsidP="0031799F">
      <w:pPr>
        <w:widowControl/>
        <w:ind w:firstLine="709"/>
        <w:jc w:val="both"/>
        <w:rPr>
          <w:sz w:val="28"/>
          <w:szCs w:val="28"/>
        </w:rPr>
      </w:pPr>
      <w:r>
        <w:rPr>
          <w:sz w:val="28"/>
          <w:szCs w:val="28"/>
        </w:rPr>
        <w:t>2</w:t>
      </w:r>
      <w:r w:rsidR="0031799F" w:rsidRPr="0065054F">
        <w:rPr>
          <w:sz w:val="28"/>
          <w:szCs w:val="28"/>
        </w:rPr>
        <w:t xml:space="preserve">) </w:t>
      </w:r>
      <w:r w:rsidR="0031799F">
        <w:rPr>
          <w:sz w:val="28"/>
          <w:szCs w:val="28"/>
        </w:rPr>
        <w:t>п</w:t>
      </w:r>
      <w:r w:rsidR="0031799F" w:rsidRPr="0065054F">
        <w:rPr>
          <w:sz w:val="28"/>
          <w:szCs w:val="28"/>
        </w:rPr>
        <w:t xml:space="preserve">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31799F" w:rsidRPr="0065054F" w:rsidRDefault="00BF1466" w:rsidP="0031799F">
      <w:pPr>
        <w:widowControl/>
        <w:ind w:firstLine="709"/>
        <w:jc w:val="both"/>
        <w:rPr>
          <w:sz w:val="28"/>
          <w:szCs w:val="28"/>
        </w:rPr>
      </w:pPr>
      <w:r>
        <w:rPr>
          <w:sz w:val="28"/>
          <w:szCs w:val="28"/>
        </w:rPr>
        <w:t>3</w:t>
      </w:r>
      <w:r w:rsidR="0031799F" w:rsidRPr="0065054F">
        <w:rPr>
          <w:sz w:val="28"/>
          <w:szCs w:val="28"/>
        </w:rPr>
        <w:t xml:space="preserve">) </w:t>
      </w:r>
      <w:r w:rsidR="0031799F">
        <w:rPr>
          <w:sz w:val="28"/>
          <w:szCs w:val="28"/>
        </w:rPr>
        <w:t>п</w:t>
      </w:r>
      <w:r w:rsidR="0031799F" w:rsidRPr="0065054F">
        <w:rPr>
          <w:sz w:val="28"/>
          <w:szCs w:val="28"/>
        </w:rPr>
        <w:t xml:space="preserve">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31799F" w:rsidRPr="0065054F" w:rsidRDefault="00BF1466" w:rsidP="0031799F">
      <w:pPr>
        <w:widowControl/>
        <w:ind w:firstLine="709"/>
        <w:jc w:val="both"/>
        <w:rPr>
          <w:sz w:val="28"/>
          <w:szCs w:val="28"/>
        </w:rPr>
      </w:pPr>
      <w:r>
        <w:rPr>
          <w:sz w:val="28"/>
          <w:szCs w:val="28"/>
        </w:rPr>
        <w:t>4</w:t>
      </w:r>
      <w:r w:rsidR="0031799F" w:rsidRPr="0065054F">
        <w:rPr>
          <w:sz w:val="28"/>
          <w:szCs w:val="28"/>
        </w:rPr>
        <w:t xml:space="preserve">) </w:t>
      </w:r>
      <w:r w:rsidR="0031799F">
        <w:rPr>
          <w:sz w:val="28"/>
          <w:szCs w:val="28"/>
        </w:rPr>
        <w:t>д</w:t>
      </w:r>
      <w:r w:rsidR="0031799F" w:rsidRPr="0065054F">
        <w:rPr>
          <w:sz w:val="28"/>
          <w:szCs w:val="28"/>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1799F" w:rsidRPr="0065054F" w:rsidRDefault="00BF1466" w:rsidP="0031799F">
      <w:pPr>
        <w:widowControl/>
        <w:ind w:firstLine="709"/>
        <w:jc w:val="both"/>
        <w:rPr>
          <w:sz w:val="28"/>
          <w:szCs w:val="28"/>
        </w:rPr>
      </w:pPr>
      <w:r>
        <w:rPr>
          <w:sz w:val="28"/>
          <w:szCs w:val="28"/>
        </w:rPr>
        <w:t>5</w:t>
      </w:r>
      <w:r w:rsidR="0031799F" w:rsidRPr="0065054F">
        <w:rPr>
          <w:sz w:val="28"/>
          <w:szCs w:val="28"/>
        </w:rPr>
        <w:t xml:space="preserve">) </w:t>
      </w:r>
      <w:r w:rsidR="0031799F">
        <w:rPr>
          <w:sz w:val="28"/>
          <w:szCs w:val="28"/>
        </w:rPr>
        <w:t>н</w:t>
      </w:r>
      <w:r w:rsidR="0031799F" w:rsidRPr="0065054F">
        <w:rPr>
          <w:sz w:val="28"/>
          <w:szCs w:val="28"/>
        </w:rPr>
        <w:t xml:space="preserve">еполное заполнение полей в форме заявления, в том числе в интерактивной форме заявления на ЕПГУ; </w:t>
      </w:r>
    </w:p>
    <w:p w:rsidR="0031799F" w:rsidRPr="0065054F" w:rsidRDefault="00BF1466" w:rsidP="0031799F">
      <w:pPr>
        <w:widowControl/>
        <w:ind w:firstLine="709"/>
        <w:jc w:val="both"/>
        <w:rPr>
          <w:sz w:val="28"/>
          <w:szCs w:val="28"/>
        </w:rPr>
      </w:pPr>
      <w:r>
        <w:rPr>
          <w:sz w:val="28"/>
          <w:szCs w:val="28"/>
        </w:rPr>
        <w:t>6</w:t>
      </w:r>
      <w:r w:rsidR="0031799F" w:rsidRPr="0065054F">
        <w:rPr>
          <w:sz w:val="28"/>
          <w:szCs w:val="28"/>
        </w:rPr>
        <w:t xml:space="preserve">) </w:t>
      </w:r>
      <w:r w:rsidR="0031799F">
        <w:rPr>
          <w:sz w:val="28"/>
          <w:szCs w:val="28"/>
        </w:rPr>
        <w:t>п</w:t>
      </w:r>
      <w:r w:rsidR="0031799F" w:rsidRPr="0065054F">
        <w:rPr>
          <w:sz w:val="28"/>
          <w:szCs w:val="28"/>
        </w:rPr>
        <w:t xml:space="preserve">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31799F" w:rsidRPr="0065054F" w:rsidRDefault="00BF1466" w:rsidP="0031799F">
      <w:pPr>
        <w:widowControl/>
        <w:ind w:firstLine="709"/>
        <w:jc w:val="both"/>
        <w:rPr>
          <w:sz w:val="28"/>
          <w:szCs w:val="28"/>
        </w:rPr>
      </w:pPr>
      <w:r>
        <w:rPr>
          <w:sz w:val="28"/>
          <w:szCs w:val="28"/>
        </w:rPr>
        <w:t>7</w:t>
      </w:r>
      <w:r w:rsidR="0031799F" w:rsidRPr="0065054F">
        <w:rPr>
          <w:sz w:val="28"/>
          <w:szCs w:val="28"/>
        </w:rPr>
        <w:t xml:space="preserve">) </w:t>
      </w:r>
      <w:r w:rsidR="0031799F">
        <w:rPr>
          <w:sz w:val="28"/>
          <w:szCs w:val="28"/>
        </w:rPr>
        <w:t>н</w:t>
      </w:r>
      <w:r w:rsidR="0031799F" w:rsidRPr="0065054F">
        <w:rPr>
          <w:sz w:val="28"/>
          <w:szCs w:val="28"/>
        </w:rPr>
        <w:t xml:space="preserve">есоблюдение установленных статьей 11 Федерального закона № 63-ФЗ условий признания действительности, усиленной квалифицированной электронной подписи; </w:t>
      </w:r>
    </w:p>
    <w:p w:rsidR="0031799F" w:rsidRPr="0065054F" w:rsidRDefault="00BF1466" w:rsidP="0031799F">
      <w:pPr>
        <w:widowControl/>
        <w:ind w:firstLine="709"/>
        <w:jc w:val="both"/>
        <w:rPr>
          <w:sz w:val="28"/>
          <w:szCs w:val="28"/>
        </w:rPr>
      </w:pPr>
      <w:r>
        <w:rPr>
          <w:sz w:val="28"/>
          <w:szCs w:val="28"/>
        </w:rPr>
        <w:lastRenderedPageBreak/>
        <w:t>8</w:t>
      </w:r>
      <w:r w:rsidR="0031799F" w:rsidRPr="0065054F">
        <w:rPr>
          <w:sz w:val="28"/>
          <w:szCs w:val="28"/>
        </w:rPr>
        <w:t xml:space="preserve">) </w:t>
      </w:r>
      <w:r w:rsidR="0031799F">
        <w:rPr>
          <w:sz w:val="28"/>
          <w:szCs w:val="28"/>
        </w:rPr>
        <w:t>з</w:t>
      </w:r>
      <w:r w:rsidR="0031799F" w:rsidRPr="0065054F">
        <w:rPr>
          <w:sz w:val="28"/>
          <w:szCs w:val="28"/>
        </w:rPr>
        <w:t>аявитель не относится к кругу лиц, имеющих право на предоставление услуги.</w:t>
      </w:r>
    </w:p>
    <w:p w:rsidR="0031799F" w:rsidRDefault="0031799F" w:rsidP="0031799F">
      <w:pPr>
        <w:widowControl/>
        <w:ind w:firstLine="709"/>
        <w:jc w:val="both"/>
        <w:rPr>
          <w:sz w:val="28"/>
          <w:szCs w:val="28"/>
          <w:lang w:bidi="ru-RU"/>
        </w:rPr>
      </w:pPr>
      <w:r w:rsidRPr="0065054F">
        <w:rPr>
          <w:sz w:val="28"/>
          <w:szCs w:val="28"/>
        </w:rPr>
        <w:t>2.</w:t>
      </w:r>
      <w:r w:rsidR="006B5FE0">
        <w:rPr>
          <w:sz w:val="28"/>
          <w:szCs w:val="28"/>
        </w:rPr>
        <w:t>6.</w:t>
      </w:r>
      <w:r w:rsidR="00EB6414">
        <w:rPr>
          <w:sz w:val="28"/>
          <w:szCs w:val="28"/>
        </w:rPr>
        <w:t>1</w:t>
      </w:r>
      <w:r w:rsidRPr="0065054F">
        <w:rPr>
          <w:sz w:val="28"/>
          <w:szCs w:val="28"/>
        </w:rPr>
        <w:t>. Решение об отказе в приеме документов, необходимых для получения муниципальной услуги</w:t>
      </w:r>
      <w:r>
        <w:rPr>
          <w:sz w:val="28"/>
          <w:szCs w:val="28"/>
        </w:rPr>
        <w:t xml:space="preserve"> (приложение </w:t>
      </w:r>
      <w:r w:rsidR="000A2BDF">
        <w:rPr>
          <w:sz w:val="28"/>
          <w:szCs w:val="28"/>
        </w:rPr>
        <w:t>4</w:t>
      </w:r>
      <w:r>
        <w:rPr>
          <w:sz w:val="28"/>
          <w:szCs w:val="28"/>
        </w:rPr>
        <w:t>)</w:t>
      </w:r>
      <w:r w:rsidRPr="0065054F">
        <w:rPr>
          <w:sz w:val="28"/>
          <w:szCs w:val="28"/>
        </w:rPr>
        <w:t xml:space="preserve">, с указанием причин отказа направляется заявителю </w:t>
      </w:r>
      <w:r w:rsidRPr="001F0A43">
        <w:rPr>
          <w:sz w:val="28"/>
          <w:szCs w:val="28"/>
          <w:lang w:bidi="ru-RU"/>
        </w:rPr>
        <w:t xml:space="preserve">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w:t>
      </w:r>
      <w:r w:rsidR="00B161D7">
        <w:rPr>
          <w:sz w:val="28"/>
          <w:szCs w:val="28"/>
          <w:lang w:bidi="ru-RU"/>
        </w:rPr>
        <w:t>отдел</w:t>
      </w:r>
      <w:r w:rsidRPr="001F0A43">
        <w:rPr>
          <w:sz w:val="28"/>
          <w:szCs w:val="28"/>
          <w:lang w:bidi="ru-RU"/>
        </w:rPr>
        <w:t>.</w:t>
      </w:r>
    </w:p>
    <w:p w:rsidR="0031799F" w:rsidRPr="0065054F" w:rsidRDefault="0031799F" w:rsidP="0031799F">
      <w:pPr>
        <w:widowControl/>
        <w:ind w:firstLine="709"/>
        <w:jc w:val="both"/>
        <w:rPr>
          <w:sz w:val="28"/>
          <w:szCs w:val="28"/>
        </w:rPr>
      </w:pPr>
      <w:r w:rsidRPr="00BD66E0">
        <w:rPr>
          <w:sz w:val="28"/>
          <w:szCs w:val="28"/>
          <w:lang w:bidi="ru-RU"/>
        </w:rPr>
        <w:t xml:space="preserve">Отказ в приеме документов, указанных в пункте </w:t>
      </w:r>
      <w:r w:rsidRPr="00A241B2">
        <w:rPr>
          <w:sz w:val="28"/>
          <w:szCs w:val="28"/>
          <w:lang w:bidi="ru-RU"/>
        </w:rPr>
        <w:t>2.</w:t>
      </w:r>
      <w:r w:rsidR="00A241B2" w:rsidRPr="00A241B2">
        <w:rPr>
          <w:sz w:val="28"/>
          <w:szCs w:val="28"/>
          <w:lang w:bidi="ru-RU"/>
        </w:rPr>
        <w:t>5</w:t>
      </w:r>
      <w:r w:rsidRPr="00A241B2">
        <w:rPr>
          <w:sz w:val="28"/>
          <w:szCs w:val="28"/>
          <w:lang w:bidi="ru-RU"/>
        </w:rPr>
        <w:t xml:space="preserve"> </w:t>
      </w:r>
      <w:r w:rsidRPr="00BD66E0">
        <w:rPr>
          <w:sz w:val="28"/>
          <w:szCs w:val="28"/>
          <w:lang w:bidi="ru-RU"/>
        </w:rPr>
        <w:t xml:space="preserve">настоящего Административного регламента, не препятствует повторному обращению заявителя в </w:t>
      </w:r>
      <w:r w:rsidR="00EB6414">
        <w:rPr>
          <w:sz w:val="28"/>
          <w:szCs w:val="28"/>
          <w:lang w:bidi="ru-RU"/>
        </w:rPr>
        <w:t>отдел</w:t>
      </w:r>
      <w:r w:rsidRPr="00BD66E0">
        <w:rPr>
          <w:sz w:val="28"/>
          <w:szCs w:val="28"/>
          <w:lang w:bidi="ru-RU"/>
        </w:rPr>
        <w:t xml:space="preserve"> за получением услуги.</w:t>
      </w:r>
    </w:p>
    <w:p w:rsidR="0031799F" w:rsidRPr="0065054F" w:rsidRDefault="0031799F" w:rsidP="0031799F">
      <w:pPr>
        <w:widowControl/>
        <w:ind w:firstLine="709"/>
        <w:jc w:val="both"/>
        <w:rPr>
          <w:sz w:val="28"/>
          <w:szCs w:val="28"/>
        </w:rPr>
      </w:pPr>
      <w:r w:rsidRPr="007A23EE">
        <w:rPr>
          <w:sz w:val="28"/>
          <w:szCs w:val="28"/>
        </w:rPr>
        <w:t>2.</w:t>
      </w:r>
      <w:r w:rsidR="006B5FE0">
        <w:rPr>
          <w:sz w:val="28"/>
          <w:szCs w:val="28"/>
        </w:rPr>
        <w:t>6.</w:t>
      </w:r>
      <w:r w:rsidR="00EB6414">
        <w:rPr>
          <w:sz w:val="28"/>
          <w:szCs w:val="28"/>
        </w:rPr>
        <w:t>2</w:t>
      </w:r>
      <w:r w:rsidRPr="0065054F">
        <w:rPr>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w:t>
      </w:r>
      <w:r w:rsidR="00F66674">
        <w:rPr>
          <w:sz w:val="28"/>
          <w:szCs w:val="28"/>
        </w:rPr>
        <w:t>ПГУ</w:t>
      </w:r>
      <w:r w:rsidRPr="0065054F">
        <w:rPr>
          <w:sz w:val="28"/>
          <w:szCs w:val="28"/>
        </w:rPr>
        <w:t>.</w:t>
      </w:r>
    </w:p>
    <w:p w:rsidR="0031799F" w:rsidRDefault="0031799F" w:rsidP="0031799F">
      <w:pPr>
        <w:adjustRightInd/>
        <w:ind w:firstLine="740"/>
        <w:jc w:val="both"/>
        <w:rPr>
          <w:rFonts w:eastAsiaTheme="minorEastAsia"/>
          <w:sz w:val="28"/>
          <w:szCs w:val="28"/>
          <w:lang w:bidi="ru-RU"/>
        </w:rPr>
      </w:pPr>
      <w:r>
        <w:rPr>
          <w:rFonts w:eastAsiaTheme="minorEastAsia"/>
          <w:sz w:val="28"/>
          <w:szCs w:val="28"/>
        </w:rPr>
        <w:t>2.</w:t>
      </w:r>
      <w:r w:rsidR="006B5FE0">
        <w:rPr>
          <w:rFonts w:eastAsiaTheme="minorEastAsia"/>
          <w:sz w:val="28"/>
          <w:szCs w:val="28"/>
        </w:rPr>
        <w:t>7</w:t>
      </w:r>
      <w:r>
        <w:rPr>
          <w:rFonts w:eastAsiaTheme="minorEastAsia"/>
          <w:sz w:val="28"/>
          <w:szCs w:val="28"/>
        </w:rPr>
        <w:t xml:space="preserve">. </w:t>
      </w:r>
      <w:r w:rsidRPr="00E44034">
        <w:rPr>
          <w:rFonts w:eastAsiaTheme="minorEastAsia"/>
          <w:sz w:val="28"/>
          <w:szCs w:val="28"/>
          <w:lang w:bidi="ru-RU"/>
        </w:rPr>
        <w:t xml:space="preserve">Исчерпывающий перечень оснований для приостановления </w:t>
      </w:r>
      <w:r w:rsidR="00507050">
        <w:rPr>
          <w:rFonts w:eastAsiaTheme="minorEastAsia"/>
          <w:sz w:val="28"/>
          <w:szCs w:val="28"/>
          <w:lang w:bidi="ru-RU"/>
        </w:rPr>
        <w:t xml:space="preserve">предоставления муниципальной услуги </w:t>
      </w:r>
      <w:r w:rsidRPr="00E44034">
        <w:rPr>
          <w:rFonts w:eastAsiaTheme="minorEastAsia"/>
          <w:sz w:val="28"/>
          <w:szCs w:val="28"/>
          <w:lang w:bidi="ru-RU"/>
        </w:rPr>
        <w:t>или отказа в предоставлении муниципальной услуги.</w:t>
      </w:r>
    </w:p>
    <w:p w:rsidR="00BC37E6" w:rsidRDefault="00BC37E6" w:rsidP="0031799F">
      <w:pPr>
        <w:adjustRightInd/>
        <w:ind w:firstLine="740"/>
        <w:jc w:val="both"/>
        <w:rPr>
          <w:rFonts w:eastAsiaTheme="minorEastAsia"/>
          <w:sz w:val="28"/>
          <w:szCs w:val="28"/>
          <w:lang w:bidi="ru-RU"/>
        </w:rPr>
      </w:pPr>
      <w:r>
        <w:rPr>
          <w:rFonts w:eastAsiaTheme="minorEastAsia"/>
          <w:sz w:val="28"/>
          <w:szCs w:val="28"/>
          <w:lang w:bidi="ru-RU"/>
        </w:rPr>
        <w:t>2.7.1. Основания для приостановления муниципальной услуги отсутствуют.</w:t>
      </w:r>
    </w:p>
    <w:p w:rsidR="00441CEB" w:rsidRDefault="0031799F" w:rsidP="0098517B">
      <w:pPr>
        <w:widowControl/>
        <w:autoSpaceDE/>
        <w:autoSpaceDN/>
        <w:adjustRightInd/>
        <w:ind w:right="-1" w:firstLine="709"/>
        <w:jc w:val="both"/>
        <w:rPr>
          <w:sz w:val="28"/>
          <w:szCs w:val="28"/>
        </w:rPr>
      </w:pPr>
      <w:r w:rsidRPr="0098517B">
        <w:rPr>
          <w:sz w:val="28"/>
          <w:szCs w:val="28"/>
        </w:rPr>
        <w:t>2.</w:t>
      </w:r>
      <w:r w:rsidR="006B5FE0" w:rsidRPr="0098517B">
        <w:rPr>
          <w:sz w:val="28"/>
          <w:szCs w:val="28"/>
        </w:rPr>
        <w:t>7</w:t>
      </w:r>
      <w:r w:rsidRPr="0098517B">
        <w:rPr>
          <w:sz w:val="28"/>
          <w:szCs w:val="28"/>
        </w:rPr>
        <w:t>.</w:t>
      </w:r>
      <w:r w:rsidR="00BC37E6" w:rsidRPr="0098517B">
        <w:rPr>
          <w:sz w:val="28"/>
          <w:szCs w:val="28"/>
        </w:rPr>
        <w:t>2</w:t>
      </w:r>
      <w:r w:rsidR="00B31845">
        <w:rPr>
          <w:sz w:val="28"/>
          <w:szCs w:val="28"/>
        </w:rPr>
        <w:t>.</w:t>
      </w:r>
      <w:r w:rsidRPr="0098517B">
        <w:rPr>
          <w:sz w:val="28"/>
          <w:szCs w:val="28"/>
        </w:rPr>
        <w:t xml:space="preserve"> Основания для отказа в предоставлении муниципальной услуги:</w:t>
      </w:r>
      <w:r w:rsidR="005F7943" w:rsidRPr="0098517B">
        <w:rPr>
          <w:sz w:val="28"/>
          <w:szCs w:val="28"/>
        </w:rPr>
        <w:t xml:space="preserve"> </w:t>
      </w:r>
    </w:p>
    <w:p w:rsidR="0098517B" w:rsidRPr="0098517B" w:rsidRDefault="0098517B" w:rsidP="0098517B">
      <w:pPr>
        <w:widowControl/>
        <w:autoSpaceDE/>
        <w:autoSpaceDN/>
        <w:adjustRightInd/>
        <w:ind w:right="-1" w:firstLine="709"/>
        <w:jc w:val="both"/>
        <w:rPr>
          <w:sz w:val="28"/>
          <w:szCs w:val="28"/>
        </w:rPr>
      </w:pPr>
      <w:r w:rsidRPr="0098517B">
        <w:rPr>
          <w:sz w:val="28"/>
          <w:szCs w:val="28"/>
        </w:rPr>
        <w:t xml:space="preserve">1) с заявлением о присвоении объекту адресации адреса обратилось лицо, не указанное в пункте </w:t>
      </w:r>
      <w:r w:rsidRPr="0044275B">
        <w:rPr>
          <w:sz w:val="28"/>
          <w:szCs w:val="28"/>
        </w:rPr>
        <w:t>1.2</w:t>
      </w:r>
      <w:r w:rsidRPr="0098517B">
        <w:rPr>
          <w:sz w:val="28"/>
          <w:szCs w:val="28"/>
        </w:rPr>
        <w:t xml:space="preserve"> настоящего Административного регламента;</w:t>
      </w:r>
    </w:p>
    <w:p w:rsidR="0098517B" w:rsidRPr="0098517B" w:rsidRDefault="0098517B" w:rsidP="0098517B">
      <w:pPr>
        <w:widowControl/>
        <w:autoSpaceDE/>
        <w:autoSpaceDN/>
        <w:adjustRightInd/>
        <w:ind w:right="-1" w:firstLine="709"/>
        <w:jc w:val="both"/>
        <w:rPr>
          <w:sz w:val="28"/>
          <w:szCs w:val="28"/>
        </w:rPr>
      </w:pPr>
      <w:r w:rsidRPr="0098517B">
        <w:rPr>
          <w:sz w:val="28"/>
          <w:szCs w:val="28"/>
        </w:rPr>
        <w:t xml:space="preserve">2) ответ на межведомственный запрос свидетельствует об отсутствии документа и (или) информации, </w:t>
      </w:r>
      <w:proofErr w:type="gramStart"/>
      <w:r w:rsidRPr="0098517B">
        <w:rPr>
          <w:sz w:val="28"/>
          <w:szCs w:val="28"/>
        </w:rPr>
        <w:t>необходимых</w:t>
      </w:r>
      <w:proofErr w:type="gramEnd"/>
      <w:r w:rsidRPr="0098517B">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98517B" w:rsidRPr="0098517B" w:rsidRDefault="0098517B" w:rsidP="0098517B">
      <w:pPr>
        <w:widowControl/>
        <w:autoSpaceDE/>
        <w:autoSpaceDN/>
        <w:adjustRightInd/>
        <w:ind w:right="-1" w:firstLine="709"/>
        <w:jc w:val="both"/>
        <w:rPr>
          <w:sz w:val="28"/>
          <w:szCs w:val="28"/>
        </w:rPr>
      </w:pPr>
      <w:r w:rsidRPr="0098517B">
        <w:rPr>
          <w:sz w:val="28"/>
          <w:szCs w:val="28"/>
        </w:rPr>
        <w:t>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98517B" w:rsidRDefault="0098517B" w:rsidP="0098517B">
      <w:pPr>
        <w:widowControl/>
        <w:autoSpaceDE/>
        <w:autoSpaceDN/>
        <w:adjustRightInd/>
        <w:ind w:right="-1" w:firstLine="709"/>
        <w:jc w:val="both"/>
        <w:rPr>
          <w:sz w:val="28"/>
          <w:szCs w:val="28"/>
        </w:rPr>
      </w:pPr>
      <w:r w:rsidRPr="0098517B">
        <w:rPr>
          <w:sz w:val="28"/>
          <w:szCs w:val="28"/>
        </w:rPr>
        <w:t xml:space="preserve">4) отсутствуют случаи и условия для присвоения объекту адресации адреса или аннулирования его адреса, указанные </w:t>
      </w:r>
      <w:r w:rsidR="0044275B">
        <w:rPr>
          <w:sz w:val="28"/>
          <w:szCs w:val="28"/>
        </w:rPr>
        <w:t>в пункте 2.6 настоящего Административного регламента.</w:t>
      </w:r>
    </w:p>
    <w:p w:rsidR="0091691B" w:rsidRPr="0091691B" w:rsidRDefault="006B5FE0" w:rsidP="0091691B">
      <w:pPr>
        <w:widowControl/>
        <w:tabs>
          <w:tab w:val="left" w:pos="1134"/>
        </w:tabs>
        <w:autoSpaceDE/>
        <w:autoSpaceDN/>
        <w:adjustRightInd/>
        <w:ind w:right="-1" w:firstLine="709"/>
        <w:jc w:val="both"/>
        <w:rPr>
          <w:sz w:val="28"/>
          <w:szCs w:val="28"/>
        </w:rPr>
      </w:pPr>
      <w:r>
        <w:rPr>
          <w:sz w:val="28"/>
          <w:szCs w:val="28"/>
        </w:rPr>
        <w:t>2.8</w:t>
      </w:r>
      <w:r w:rsidR="0031799F">
        <w:rPr>
          <w:sz w:val="28"/>
          <w:szCs w:val="28"/>
        </w:rPr>
        <w:t xml:space="preserve">. </w:t>
      </w:r>
      <w:r w:rsidR="0091691B" w:rsidRPr="0091691B">
        <w:rPr>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1691B" w:rsidRPr="0091691B" w:rsidRDefault="0091691B" w:rsidP="0091691B">
      <w:pPr>
        <w:widowControl/>
        <w:tabs>
          <w:tab w:val="left" w:pos="1134"/>
        </w:tabs>
        <w:autoSpaceDE/>
        <w:autoSpaceDN/>
        <w:adjustRightInd/>
        <w:ind w:right="-1" w:firstLine="709"/>
        <w:jc w:val="both"/>
        <w:rPr>
          <w:sz w:val="28"/>
          <w:szCs w:val="28"/>
        </w:rPr>
      </w:pPr>
      <w:r w:rsidRPr="0091691B">
        <w:rPr>
          <w:sz w:val="28"/>
          <w:szCs w:val="28"/>
        </w:rPr>
        <w:t>Предоставление муниципальной услуги осуществляется бесплатно.</w:t>
      </w:r>
    </w:p>
    <w:p w:rsidR="0091691B" w:rsidRDefault="0091691B" w:rsidP="0091691B">
      <w:pPr>
        <w:widowControl/>
        <w:tabs>
          <w:tab w:val="left" w:pos="1134"/>
        </w:tabs>
        <w:autoSpaceDE/>
        <w:autoSpaceDN/>
        <w:adjustRightInd/>
        <w:ind w:right="-1" w:firstLine="709"/>
        <w:jc w:val="both"/>
        <w:rPr>
          <w:sz w:val="28"/>
          <w:szCs w:val="28"/>
        </w:rPr>
      </w:pPr>
      <w:r w:rsidRPr="0091691B">
        <w:rPr>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E76A59">
        <w:rPr>
          <w:sz w:val="28"/>
          <w:szCs w:val="28"/>
        </w:rPr>
        <w:t>отдела</w:t>
      </w:r>
      <w:r w:rsidRPr="0091691B">
        <w:rPr>
          <w:sz w:val="28"/>
          <w:szCs w:val="28"/>
        </w:rPr>
        <w:t>, плата с заявителя не взимается.</w:t>
      </w:r>
    </w:p>
    <w:p w:rsidR="0091691B" w:rsidRPr="0091691B" w:rsidRDefault="0031799F" w:rsidP="0091691B">
      <w:pPr>
        <w:widowControl/>
        <w:tabs>
          <w:tab w:val="left" w:pos="1134"/>
        </w:tabs>
        <w:autoSpaceDE/>
        <w:autoSpaceDN/>
        <w:adjustRightInd/>
        <w:ind w:right="-1" w:firstLine="709"/>
        <w:jc w:val="both"/>
        <w:rPr>
          <w:sz w:val="28"/>
          <w:szCs w:val="28"/>
        </w:rPr>
      </w:pPr>
      <w:r w:rsidRPr="00B37295">
        <w:rPr>
          <w:sz w:val="28"/>
          <w:szCs w:val="28"/>
        </w:rPr>
        <w:t>2.</w:t>
      </w:r>
      <w:r w:rsidR="006B5FE0">
        <w:rPr>
          <w:sz w:val="28"/>
          <w:szCs w:val="28"/>
        </w:rPr>
        <w:t>9</w:t>
      </w:r>
      <w:r w:rsidRPr="00B37295">
        <w:rPr>
          <w:sz w:val="28"/>
          <w:szCs w:val="28"/>
        </w:rPr>
        <w:t xml:space="preserve">. </w:t>
      </w:r>
      <w:r w:rsidR="0091691B" w:rsidRPr="0091691B">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p>
    <w:p w:rsidR="0091691B" w:rsidRDefault="0091691B" w:rsidP="0091691B">
      <w:pPr>
        <w:widowControl/>
        <w:tabs>
          <w:tab w:val="left" w:pos="1134"/>
        </w:tabs>
        <w:autoSpaceDE/>
        <w:autoSpaceDN/>
        <w:adjustRightInd/>
        <w:ind w:right="-1" w:firstLine="709"/>
        <w:jc w:val="both"/>
        <w:rPr>
          <w:sz w:val="28"/>
          <w:szCs w:val="28"/>
        </w:rPr>
      </w:pPr>
      <w:r w:rsidRPr="0091691B">
        <w:rPr>
          <w:sz w:val="28"/>
          <w:szCs w:val="28"/>
        </w:rPr>
        <w:lastRenderedPageBreak/>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1799F" w:rsidRPr="00447046" w:rsidRDefault="0031799F" w:rsidP="0091691B">
      <w:pPr>
        <w:widowControl/>
        <w:tabs>
          <w:tab w:val="left" w:pos="1134"/>
        </w:tabs>
        <w:autoSpaceDE/>
        <w:autoSpaceDN/>
        <w:adjustRightInd/>
        <w:ind w:right="-1" w:firstLine="709"/>
        <w:jc w:val="both"/>
        <w:rPr>
          <w:sz w:val="28"/>
          <w:szCs w:val="28"/>
          <w:lang w:bidi="ru-RU"/>
        </w:rPr>
      </w:pPr>
      <w:r w:rsidRPr="00447046">
        <w:rPr>
          <w:sz w:val="28"/>
          <w:szCs w:val="28"/>
          <w:lang w:bidi="ru-RU"/>
        </w:rPr>
        <w:t>2.1</w:t>
      </w:r>
      <w:r w:rsidR="00087044">
        <w:rPr>
          <w:sz w:val="28"/>
          <w:szCs w:val="28"/>
          <w:lang w:bidi="ru-RU"/>
        </w:rPr>
        <w:t>0</w:t>
      </w:r>
      <w:r w:rsidRPr="00447046">
        <w:rPr>
          <w:sz w:val="28"/>
          <w:szCs w:val="28"/>
          <w:lang w:bidi="ru-RU"/>
        </w:rPr>
        <w:t xml:space="preserve">. Срок регистрации </w:t>
      </w:r>
      <w:r w:rsidR="00087044">
        <w:rPr>
          <w:sz w:val="28"/>
          <w:szCs w:val="28"/>
          <w:lang w:bidi="ru-RU"/>
        </w:rPr>
        <w:t>запроса заявителя</w:t>
      </w:r>
      <w:r w:rsidRPr="00447046">
        <w:rPr>
          <w:sz w:val="28"/>
          <w:szCs w:val="28"/>
          <w:lang w:bidi="ru-RU"/>
        </w:rPr>
        <w:t xml:space="preserve"> о предоставлении муниципальной услуги.</w:t>
      </w:r>
    </w:p>
    <w:p w:rsidR="0031799F" w:rsidRDefault="0031799F" w:rsidP="0031799F">
      <w:pPr>
        <w:widowControl/>
        <w:tabs>
          <w:tab w:val="left" w:pos="1134"/>
        </w:tabs>
        <w:autoSpaceDE/>
        <w:autoSpaceDN/>
        <w:adjustRightInd/>
        <w:ind w:right="-1" w:firstLine="709"/>
        <w:jc w:val="both"/>
        <w:rPr>
          <w:sz w:val="28"/>
          <w:szCs w:val="28"/>
          <w:lang w:bidi="ru-RU"/>
        </w:rPr>
      </w:pPr>
      <w:r w:rsidRPr="00447046">
        <w:rPr>
          <w:sz w:val="28"/>
          <w:szCs w:val="28"/>
          <w:lang w:bidi="ru-RU"/>
        </w:rPr>
        <w:t>Регистрация заявления, поданного заявителем, в том числе в электронном виде, осуществляется в день приема.</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 xml:space="preserve">. </w:t>
      </w:r>
      <w:proofErr w:type="gramStart"/>
      <w:r w:rsidRPr="00271978">
        <w:rPr>
          <w:rFonts w:eastAsiaTheme="minorEastAsia"/>
          <w:sz w:val="28"/>
          <w:szCs w:val="28"/>
        </w:rPr>
        <w:t>Требования к помещениям, в которых предоставля</w:t>
      </w:r>
      <w:r w:rsidR="00087044">
        <w:rPr>
          <w:rFonts w:eastAsiaTheme="minorEastAsia"/>
          <w:sz w:val="28"/>
          <w:szCs w:val="28"/>
        </w:rPr>
        <w:t>ю</w:t>
      </w:r>
      <w:r w:rsidRPr="00271978">
        <w:rPr>
          <w:rFonts w:eastAsiaTheme="minorEastAsia"/>
          <w:sz w:val="28"/>
          <w:szCs w:val="28"/>
        </w:rPr>
        <w:t>тся муниципальн</w:t>
      </w:r>
      <w:r w:rsidR="00087044">
        <w:rPr>
          <w:rFonts w:eastAsiaTheme="minorEastAsia"/>
          <w:sz w:val="28"/>
          <w:szCs w:val="28"/>
        </w:rPr>
        <w:t>ые</w:t>
      </w:r>
      <w:r w:rsidRPr="00271978">
        <w:rPr>
          <w:rFonts w:eastAsiaTheme="minorEastAsia"/>
          <w:sz w:val="28"/>
          <w:szCs w:val="28"/>
        </w:rPr>
        <w:t xml:space="preserve"> услуг</w:t>
      </w:r>
      <w:r w:rsidR="00087044">
        <w:rPr>
          <w:rFonts w:eastAsiaTheme="minorEastAsia"/>
          <w:sz w:val="28"/>
          <w:szCs w:val="28"/>
        </w:rPr>
        <w:t>и</w:t>
      </w:r>
      <w:r w:rsidRPr="00271978">
        <w:rPr>
          <w:rFonts w:eastAsiaTheme="minorEastAsia"/>
          <w:sz w:val="28"/>
          <w:szCs w:val="28"/>
        </w:rPr>
        <w:t>, к мест</w:t>
      </w:r>
      <w:r w:rsidR="00087044">
        <w:rPr>
          <w:rFonts w:eastAsiaTheme="minorEastAsia"/>
          <w:sz w:val="28"/>
          <w:szCs w:val="28"/>
        </w:rPr>
        <w:t>у</w:t>
      </w:r>
      <w:r w:rsidRPr="00271978">
        <w:rPr>
          <w:rFonts w:eastAsiaTheme="minorEastAsia"/>
          <w:sz w:val="28"/>
          <w:szCs w:val="28"/>
        </w:rPr>
        <w:t xml:space="preserve"> ожидания, местам для заполнения за</w:t>
      </w:r>
      <w:r w:rsidR="00087044">
        <w:rPr>
          <w:rFonts w:eastAsiaTheme="minorEastAsia"/>
          <w:sz w:val="28"/>
          <w:szCs w:val="28"/>
        </w:rPr>
        <w:t>просов</w:t>
      </w:r>
      <w:r w:rsidRPr="00271978">
        <w:rPr>
          <w:rFonts w:eastAsiaTheme="minorEastAsia"/>
          <w:sz w:val="28"/>
          <w:szCs w:val="28"/>
        </w:rPr>
        <w:t xml:space="preserve"> о предоставлении муниципальной услуги, информационным стендам с образцами их заполнения и перечнем документов</w:t>
      </w:r>
      <w:r w:rsidR="00087044">
        <w:rPr>
          <w:rFonts w:eastAsiaTheme="minorEastAsia"/>
          <w:sz w:val="28"/>
          <w:szCs w:val="28"/>
        </w:rPr>
        <w:t xml:space="preserve"> (или) информации</w:t>
      </w:r>
      <w:r w:rsidRPr="00271978">
        <w:rPr>
          <w:rFonts w:eastAsiaTheme="minorEastAsia"/>
          <w:sz w:val="28"/>
          <w:szCs w:val="28"/>
        </w:rPr>
        <w:t xml:space="preserve">, необходимых для предоставления </w:t>
      </w:r>
      <w:r w:rsidR="00087044">
        <w:rPr>
          <w:rFonts w:eastAsiaTheme="minorEastAsia"/>
          <w:sz w:val="28"/>
          <w:szCs w:val="28"/>
        </w:rPr>
        <w:t xml:space="preserve">каждой </w:t>
      </w:r>
      <w:r w:rsidRPr="00271978">
        <w:rPr>
          <w:rFonts w:eastAsiaTheme="minorEastAsia"/>
          <w:sz w:val="28"/>
          <w:szCs w:val="28"/>
        </w:rPr>
        <w:t>муниципальной услуги</w:t>
      </w:r>
      <w:r w:rsidR="00087044">
        <w:rPr>
          <w:rFonts w:eastAsiaTheme="minorEastAsia"/>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271978">
        <w:rPr>
          <w:rFonts w:eastAsiaTheme="minorEastAsia"/>
          <w:sz w:val="28"/>
          <w:szCs w:val="28"/>
        </w:rPr>
        <w:t>.</w:t>
      </w:r>
      <w:proofErr w:type="gramEnd"/>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.1</w:t>
      </w:r>
      <w:r w:rsidR="00B31845">
        <w:rPr>
          <w:rFonts w:eastAsiaTheme="minorEastAsia"/>
          <w:sz w:val="28"/>
          <w:szCs w:val="28"/>
        </w:rPr>
        <w:t>.</w:t>
      </w:r>
      <w:r w:rsidRPr="00271978">
        <w:rPr>
          <w:rFonts w:eastAsiaTheme="minorEastAsia"/>
          <w:sz w:val="28"/>
          <w:szCs w:val="28"/>
        </w:rPr>
        <w:t xml:space="preserve"> Помещение, в котором осуществляется прием заявителей, должно обеспечивать:</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1) комфортное расположение заявителя и должностного лица </w:t>
      </w:r>
      <w:r w:rsidRPr="00B96FE4">
        <w:rPr>
          <w:rFonts w:eastAsiaTheme="minorEastAsia"/>
          <w:sz w:val="28"/>
          <w:szCs w:val="28"/>
        </w:rPr>
        <w:t>Уполномоченного органа</w:t>
      </w:r>
      <w:r w:rsidRPr="00271978">
        <w:rPr>
          <w:rFonts w:eastAsiaTheme="minorEastAsia"/>
          <w:sz w:val="28"/>
          <w:szCs w:val="28"/>
        </w:rPr>
        <w:t>;</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2) </w:t>
      </w:r>
      <w:r w:rsidR="00C445A6" w:rsidRPr="00F014A2">
        <w:rPr>
          <w:sz w:val="28"/>
          <w:szCs w:val="28"/>
        </w:rPr>
        <w:t>возможность и удобство оформления заявителем письменного заявления</w:t>
      </w:r>
      <w:r w:rsidRPr="00F014A2">
        <w:rPr>
          <w:rFonts w:eastAsiaTheme="minorEastAsia"/>
          <w:sz w:val="28"/>
          <w:szCs w:val="28"/>
        </w:rPr>
        <w:t>;</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3) доступ к нормативным правовым актам, регулирующим предоставление муниципальной услуги;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 xml:space="preserve">4) наличие информационных стендов с образцами заполнения </w:t>
      </w:r>
      <w:r w:rsidR="00F014A2">
        <w:rPr>
          <w:rFonts w:eastAsiaTheme="minorEastAsia"/>
          <w:sz w:val="28"/>
          <w:szCs w:val="28"/>
        </w:rPr>
        <w:t>заявления</w:t>
      </w:r>
      <w:r w:rsidRPr="00271978">
        <w:rPr>
          <w:rFonts w:eastAsiaTheme="minorEastAsia"/>
          <w:sz w:val="28"/>
          <w:szCs w:val="28"/>
        </w:rPr>
        <w:t xml:space="preserve"> и перечнем документов, необходимых для предоставления муниципальной услуги.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.2</w:t>
      </w:r>
      <w:r w:rsidR="00B31845">
        <w:rPr>
          <w:rFonts w:eastAsiaTheme="minorEastAsia"/>
          <w:sz w:val="28"/>
          <w:szCs w:val="28"/>
        </w:rPr>
        <w:t>.</w:t>
      </w:r>
      <w:r w:rsidRPr="00271978">
        <w:rPr>
          <w:rFonts w:eastAsiaTheme="minorEastAsia"/>
          <w:sz w:val="28"/>
          <w:szCs w:val="28"/>
        </w:rPr>
        <w:t xml:space="preserve"> Требования к обеспечению условий доступности муниципальной услуги для лиц с ограниченными возможностями:</w:t>
      </w:r>
    </w:p>
    <w:p w:rsidR="0031799F" w:rsidRPr="00271978" w:rsidRDefault="0031799F" w:rsidP="0031799F">
      <w:pPr>
        <w:adjustRightInd/>
        <w:ind w:firstLine="743"/>
        <w:jc w:val="both"/>
        <w:rPr>
          <w:rFonts w:eastAsiaTheme="minorEastAsia"/>
          <w:sz w:val="28"/>
          <w:szCs w:val="28"/>
        </w:rPr>
      </w:pPr>
      <w:r>
        <w:rPr>
          <w:rFonts w:eastAsiaTheme="minorEastAsia"/>
          <w:sz w:val="28"/>
          <w:szCs w:val="28"/>
        </w:rPr>
        <w:t>Уполномоченным органом</w:t>
      </w:r>
      <w:r w:rsidRPr="00271978">
        <w:rPr>
          <w:rFonts w:eastAsiaTheme="minorEastAsia"/>
          <w:sz w:val="28"/>
          <w:szCs w:val="28"/>
        </w:rPr>
        <w:t xml:space="preserve"> обеспечивается создание инвалидам условий доступности муниципальной услуги и объекта, в котором она предоставляется, в соответствии с Федеральным </w:t>
      </w:r>
      <w:hyperlink r:id="rId9">
        <w:r w:rsidRPr="00271978">
          <w:rPr>
            <w:rFonts w:eastAsiaTheme="minorEastAsia"/>
            <w:sz w:val="28"/>
            <w:szCs w:val="28"/>
          </w:rPr>
          <w:t>законом</w:t>
        </w:r>
      </w:hyperlink>
      <w:r w:rsidRPr="00271978">
        <w:rPr>
          <w:rFonts w:eastAsiaTheme="minorEastAsia"/>
          <w:sz w:val="28"/>
          <w:szCs w:val="28"/>
        </w:rPr>
        <w:t xml:space="preserve"> от 24.11.1995 № 181-ФЗ «О социальной защите инвалидов в Российской Федерации», в том числе:</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1) </w:t>
      </w:r>
      <w:r w:rsidR="0031799F" w:rsidRPr="00271978">
        <w:rPr>
          <w:rFonts w:eastAsiaTheme="minorEastAsia"/>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2) </w:t>
      </w:r>
      <w:r w:rsidR="0031799F" w:rsidRPr="00271978">
        <w:rPr>
          <w:rFonts w:eastAsiaTheme="minorEastAsia"/>
          <w:sz w:val="28"/>
          <w:szCs w:val="28"/>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w:t>
      </w:r>
      <w:r w:rsidR="00131CAE">
        <w:rPr>
          <w:rFonts w:eastAsiaTheme="minorEastAsia"/>
          <w:sz w:val="28"/>
          <w:szCs w:val="28"/>
        </w:rPr>
        <w:t>–</w:t>
      </w:r>
      <w:r w:rsidR="0031799F" w:rsidRPr="00271978">
        <w:rPr>
          <w:rFonts w:eastAsiaTheme="minorEastAsia"/>
          <w:sz w:val="28"/>
          <w:szCs w:val="28"/>
        </w:rPr>
        <w:t xml:space="preserve"> с</w:t>
      </w:r>
      <w:r w:rsidR="00131CAE">
        <w:rPr>
          <w:rFonts w:eastAsiaTheme="minorEastAsia"/>
          <w:sz w:val="28"/>
          <w:szCs w:val="28"/>
        </w:rPr>
        <w:t xml:space="preserve"> </w:t>
      </w:r>
      <w:r w:rsidR="0031799F" w:rsidRPr="00271978">
        <w:rPr>
          <w:rFonts w:eastAsiaTheme="minorEastAsia"/>
          <w:sz w:val="28"/>
          <w:szCs w:val="28"/>
        </w:rPr>
        <w:t xml:space="preserve"> помощью работников объекта;</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3) </w:t>
      </w:r>
      <w:r w:rsidR="0031799F" w:rsidRPr="00271978">
        <w:rPr>
          <w:rFonts w:eastAsiaTheme="minorEastAsia"/>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4) </w:t>
      </w:r>
      <w:r w:rsidR="0031799F" w:rsidRPr="00271978">
        <w:rPr>
          <w:rFonts w:eastAsiaTheme="minorEastAsia"/>
          <w:sz w:val="28"/>
          <w:szCs w:val="28"/>
        </w:rPr>
        <w:t>сопровождение инвалидов, имеющих стойкие нарушения функции зрения и самостоятельного передвижения, по территории объекта;</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5) </w:t>
      </w:r>
      <w:r w:rsidR="0031799F" w:rsidRPr="00271978">
        <w:rPr>
          <w:rFonts w:eastAsiaTheme="minorEastAsia"/>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6) </w:t>
      </w:r>
      <w:r w:rsidR="0031799F" w:rsidRPr="00271978">
        <w:rPr>
          <w:rFonts w:eastAsiaTheme="minorEastAsia"/>
          <w:sz w:val="28"/>
          <w:szCs w:val="28"/>
        </w:rPr>
        <w:t xml:space="preserve">надлежащее размещение носителей информации, необходимой для обеспечения беспрепятственного доступа инвалидов к объектам и услугам с учетом </w:t>
      </w:r>
      <w:r w:rsidR="0031799F" w:rsidRPr="00271978">
        <w:rPr>
          <w:rFonts w:eastAsiaTheme="minorEastAsia"/>
          <w:sz w:val="28"/>
          <w:szCs w:val="28"/>
        </w:rPr>
        <w:lastRenderedPageBreak/>
        <w:t>ограничений их жизнедеятельности;</w:t>
      </w:r>
    </w:p>
    <w:p w:rsidR="0031799F" w:rsidRPr="00271978" w:rsidRDefault="00A51B3D" w:rsidP="0031799F">
      <w:pPr>
        <w:adjustRightInd/>
        <w:ind w:firstLine="743"/>
        <w:jc w:val="both"/>
        <w:rPr>
          <w:rFonts w:eastAsiaTheme="minorEastAsia"/>
          <w:sz w:val="28"/>
          <w:szCs w:val="28"/>
        </w:rPr>
      </w:pPr>
      <w:r>
        <w:rPr>
          <w:rFonts w:eastAsiaTheme="minorEastAsia"/>
          <w:sz w:val="28"/>
          <w:szCs w:val="28"/>
        </w:rPr>
        <w:t xml:space="preserve">7) </w:t>
      </w:r>
      <w:r w:rsidR="0031799F" w:rsidRPr="00271978">
        <w:rPr>
          <w:rFonts w:eastAsiaTheme="minorEastAsia"/>
          <w:sz w:val="28"/>
          <w:szCs w:val="28"/>
        </w:rPr>
        <w:t xml:space="preserve">обеспечение допуска на объект собаки-проводника при наличии документа, подтверждающего ее специальное обучение, выданного по </w:t>
      </w:r>
      <w:hyperlink r:id="rId10">
        <w:r w:rsidR="0031799F" w:rsidRPr="00271978">
          <w:rPr>
            <w:rFonts w:eastAsiaTheme="minorEastAsia"/>
            <w:sz w:val="28"/>
            <w:szCs w:val="28"/>
          </w:rPr>
          <w:t>форме</w:t>
        </w:r>
      </w:hyperlink>
      <w:r w:rsidR="0031799F" w:rsidRPr="00271978">
        <w:rPr>
          <w:rFonts w:eastAsiaTheme="minorEastAsia"/>
          <w:sz w:val="28"/>
          <w:szCs w:val="28"/>
        </w:rPr>
        <w:t xml:space="preserve"> и в </w:t>
      </w:r>
      <w:hyperlink r:id="rId11">
        <w:r w:rsidR="0031799F" w:rsidRPr="00271978">
          <w:rPr>
            <w:rFonts w:eastAsiaTheme="minorEastAsia"/>
            <w:sz w:val="28"/>
            <w:szCs w:val="28"/>
          </w:rPr>
          <w:t>порядке</w:t>
        </w:r>
      </w:hyperlink>
      <w:r w:rsidR="0031799F" w:rsidRPr="00271978">
        <w:rPr>
          <w:rFonts w:eastAsiaTheme="minorEastAsia"/>
          <w:sz w:val="28"/>
          <w:szCs w:val="28"/>
        </w:rPr>
        <w:t>,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31799F" w:rsidRPr="00271978" w:rsidRDefault="0031799F" w:rsidP="0031799F">
      <w:pPr>
        <w:adjustRightInd/>
        <w:ind w:firstLine="743"/>
        <w:jc w:val="both"/>
        <w:rPr>
          <w:rFonts w:eastAsiaTheme="minorEastAsia"/>
          <w:sz w:val="28"/>
          <w:szCs w:val="28"/>
        </w:rPr>
      </w:pPr>
      <w:r w:rsidRPr="00271978">
        <w:rPr>
          <w:rFonts w:eastAsiaTheme="minorEastAsia"/>
          <w:sz w:val="28"/>
          <w:szCs w:val="28"/>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A24C85" w:rsidRDefault="0031799F" w:rsidP="00F014A2">
      <w:pPr>
        <w:adjustRightInd/>
        <w:ind w:firstLine="743"/>
        <w:jc w:val="both"/>
        <w:rPr>
          <w:rFonts w:eastAsiaTheme="minorEastAsia"/>
          <w:sz w:val="28"/>
          <w:szCs w:val="28"/>
        </w:rPr>
      </w:pPr>
      <w:proofErr w:type="gramStart"/>
      <w:r w:rsidRPr="00271978">
        <w:rPr>
          <w:rFonts w:eastAsiaTheme="minorEastAsia"/>
          <w:sz w:val="28"/>
          <w:szCs w:val="28"/>
        </w:rPr>
        <w:t>На каждой стоянке (остановке) транспортных средств, около объекта, в котором предоставляется муниципальная услуга, должно быть обеспечено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A24C85" w:rsidRPr="00271978" w:rsidRDefault="00A24C85" w:rsidP="00A24C85">
      <w:pPr>
        <w:adjustRightInd/>
        <w:ind w:firstLine="743"/>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.3</w:t>
      </w:r>
      <w:r w:rsidR="00B31845">
        <w:rPr>
          <w:rFonts w:eastAsiaTheme="minorEastAsia"/>
          <w:sz w:val="28"/>
          <w:szCs w:val="28"/>
        </w:rPr>
        <w:t>.</w:t>
      </w:r>
      <w:r w:rsidRPr="00271978">
        <w:rPr>
          <w:rFonts w:eastAsiaTheme="minorEastAsia"/>
          <w:sz w:val="28"/>
          <w:szCs w:val="28"/>
        </w:rPr>
        <w:t xml:space="preserve">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.4</w:t>
      </w:r>
      <w:r w:rsidR="00B31845">
        <w:rPr>
          <w:rFonts w:eastAsiaTheme="minorEastAsia"/>
          <w:sz w:val="28"/>
          <w:szCs w:val="28"/>
        </w:rPr>
        <w:t>.</w:t>
      </w:r>
      <w:r w:rsidRPr="00271978">
        <w:rPr>
          <w:rFonts w:eastAsiaTheme="minorEastAsia"/>
          <w:sz w:val="28"/>
          <w:szCs w:val="28"/>
        </w:rPr>
        <w:t xml:space="preserve"> На информационных стендах </w:t>
      </w:r>
      <w:r w:rsidRPr="00C36B1C">
        <w:rPr>
          <w:rFonts w:eastAsiaTheme="minorEastAsia"/>
          <w:sz w:val="28"/>
          <w:szCs w:val="28"/>
        </w:rPr>
        <w:t>Уполномоченного органа</w:t>
      </w:r>
      <w:r w:rsidRPr="00271978">
        <w:rPr>
          <w:rFonts w:eastAsiaTheme="minorEastAsia"/>
          <w:sz w:val="28"/>
          <w:szCs w:val="28"/>
        </w:rPr>
        <w:t xml:space="preserve"> размещается следующая информация:</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1) 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2) график (режим) работы </w:t>
      </w:r>
      <w:r w:rsidRPr="00C36B1C">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3) административный регламент предоставления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4) место нахождения </w:t>
      </w:r>
      <w:r w:rsidRPr="0038193A">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5) телефон для справок;</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6) адрес электронной почты </w:t>
      </w:r>
      <w:r w:rsidRPr="0038193A">
        <w:rPr>
          <w:rFonts w:eastAsiaTheme="minorEastAsia"/>
          <w:sz w:val="28"/>
          <w:szCs w:val="28"/>
        </w:rPr>
        <w:t>Уполномоченного органа</w:t>
      </w:r>
      <w:r w:rsidRPr="00271978">
        <w:rPr>
          <w:rFonts w:eastAsiaTheme="minorEastAsia"/>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7)</w:t>
      </w:r>
      <w:r w:rsidRPr="00271978">
        <w:rPr>
          <w:rFonts w:eastAsiaTheme="minorEastAsia"/>
          <w:sz w:val="28"/>
          <w:szCs w:val="28"/>
        </w:rPr>
        <w:tab/>
        <w:t>адрес официального сайта органа местного самоуправления,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8) порядок получения консультаций;</w:t>
      </w:r>
    </w:p>
    <w:p w:rsidR="00A24C85" w:rsidRPr="00271978" w:rsidRDefault="00A24C85" w:rsidP="00A24C85">
      <w:pPr>
        <w:tabs>
          <w:tab w:val="left" w:pos="993"/>
        </w:tabs>
        <w:adjustRightInd/>
        <w:ind w:firstLine="709"/>
        <w:jc w:val="both"/>
        <w:rPr>
          <w:rFonts w:eastAsiaTheme="minorEastAsia"/>
          <w:sz w:val="28"/>
          <w:szCs w:val="28"/>
        </w:rPr>
      </w:pPr>
      <w:r w:rsidRPr="00271978">
        <w:rPr>
          <w:rFonts w:eastAsiaTheme="minorEastAsia"/>
          <w:sz w:val="28"/>
          <w:szCs w:val="28"/>
        </w:rPr>
        <w:t xml:space="preserve">9) порядок обжалования решений, действий (бездействия) должностных лиц </w:t>
      </w:r>
      <w:r w:rsidRPr="00C36B1C">
        <w:rPr>
          <w:rFonts w:eastAsiaTheme="minorEastAsia"/>
          <w:sz w:val="28"/>
          <w:szCs w:val="28"/>
        </w:rPr>
        <w:t>Уполномоченного органа</w:t>
      </w:r>
      <w:r w:rsidRPr="00271978">
        <w:rPr>
          <w:rFonts w:eastAsiaTheme="minorEastAsia"/>
          <w:sz w:val="28"/>
          <w:szCs w:val="28"/>
        </w:rPr>
        <w:t>.</w:t>
      </w:r>
    </w:p>
    <w:p w:rsidR="00A24C85" w:rsidRPr="00271978" w:rsidRDefault="00A24C85" w:rsidP="00A24C85">
      <w:pPr>
        <w:adjustRightInd/>
        <w:ind w:firstLine="709"/>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.5</w:t>
      </w:r>
      <w:r w:rsidR="00B31845">
        <w:rPr>
          <w:rFonts w:eastAsiaTheme="minorEastAsia"/>
          <w:sz w:val="28"/>
          <w:szCs w:val="28"/>
        </w:rPr>
        <w:t>.</w:t>
      </w:r>
      <w:r w:rsidRPr="00271978">
        <w:rPr>
          <w:rFonts w:eastAsiaTheme="minorEastAsia"/>
          <w:sz w:val="28"/>
          <w:szCs w:val="28"/>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A24C85" w:rsidRPr="00271978" w:rsidRDefault="00A24C85" w:rsidP="00A24C85">
      <w:pPr>
        <w:adjustRightInd/>
        <w:ind w:firstLine="709"/>
        <w:jc w:val="both"/>
        <w:rPr>
          <w:rFonts w:eastAsiaTheme="minorEastAsia"/>
          <w:sz w:val="28"/>
          <w:szCs w:val="28"/>
        </w:rPr>
      </w:pPr>
      <w:r w:rsidRPr="00271978">
        <w:rPr>
          <w:rFonts w:eastAsiaTheme="minorEastAsia"/>
          <w:sz w:val="28"/>
          <w:szCs w:val="28"/>
        </w:rPr>
        <w:t>2.1</w:t>
      </w:r>
      <w:r w:rsidR="00087044">
        <w:rPr>
          <w:rFonts w:eastAsiaTheme="minorEastAsia"/>
          <w:sz w:val="28"/>
          <w:szCs w:val="28"/>
        </w:rPr>
        <w:t>1</w:t>
      </w:r>
      <w:r w:rsidRPr="00271978">
        <w:rPr>
          <w:rFonts w:eastAsiaTheme="minorEastAsia"/>
          <w:sz w:val="28"/>
          <w:szCs w:val="28"/>
        </w:rPr>
        <w:t>.6</w:t>
      </w:r>
      <w:r w:rsidR="00B31845">
        <w:rPr>
          <w:rFonts w:eastAsiaTheme="minorEastAsia"/>
          <w:sz w:val="28"/>
          <w:szCs w:val="28"/>
        </w:rPr>
        <w:t>.</w:t>
      </w:r>
      <w:r w:rsidRPr="00271978">
        <w:rPr>
          <w:rFonts w:eastAsiaTheme="minorEastAsia"/>
          <w:sz w:val="28"/>
          <w:szCs w:val="28"/>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A24C85" w:rsidRDefault="00A24C85" w:rsidP="00A24C85">
      <w:pPr>
        <w:ind w:firstLine="709"/>
        <w:jc w:val="both"/>
        <w:outlineLvl w:val="2"/>
        <w:rPr>
          <w:sz w:val="28"/>
          <w:szCs w:val="28"/>
        </w:rPr>
      </w:pPr>
      <w:r w:rsidRPr="00E85469">
        <w:rPr>
          <w:sz w:val="28"/>
          <w:szCs w:val="28"/>
        </w:rPr>
        <w:lastRenderedPageBreak/>
        <w:t>2.1</w:t>
      </w:r>
      <w:r w:rsidR="00087044">
        <w:rPr>
          <w:sz w:val="28"/>
          <w:szCs w:val="28"/>
        </w:rPr>
        <w:t>2</w:t>
      </w:r>
      <w:r w:rsidR="00B31845">
        <w:rPr>
          <w:sz w:val="28"/>
          <w:szCs w:val="28"/>
        </w:rPr>
        <w:t>.</w:t>
      </w:r>
      <w:r w:rsidRPr="00E85469">
        <w:rPr>
          <w:sz w:val="28"/>
          <w:szCs w:val="28"/>
        </w:rPr>
        <w:t xml:space="preserve"> Показатели доступности и качества муниципальн</w:t>
      </w:r>
      <w:r w:rsidR="00087044">
        <w:rPr>
          <w:sz w:val="28"/>
          <w:szCs w:val="28"/>
        </w:rPr>
        <w:t>ых</w:t>
      </w:r>
      <w:r w:rsidRPr="00E85469">
        <w:rPr>
          <w:sz w:val="28"/>
          <w:szCs w:val="28"/>
        </w:rPr>
        <w:t xml:space="preserve"> услуг.</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2.1</w:t>
      </w:r>
      <w:r w:rsidR="00087044">
        <w:rPr>
          <w:rFonts w:eastAsia="Calibri"/>
          <w:color w:val="000000"/>
          <w:sz w:val="28"/>
          <w:szCs w:val="28"/>
        </w:rPr>
        <w:t>2</w:t>
      </w:r>
      <w:r w:rsidRPr="00E85469">
        <w:rPr>
          <w:rFonts w:eastAsia="Calibri"/>
          <w:color w:val="000000"/>
          <w:sz w:val="28"/>
          <w:szCs w:val="28"/>
        </w:rPr>
        <w:t>.1</w:t>
      </w:r>
      <w:r w:rsidR="00B31845">
        <w:rPr>
          <w:rFonts w:eastAsia="Calibri"/>
          <w:color w:val="000000"/>
          <w:sz w:val="28"/>
          <w:szCs w:val="28"/>
        </w:rPr>
        <w:t>.</w:t>
      </w:r>
      <w:r w:rsidRPr="00E85469">
        <w:rPr>
          <w:rFonts w:eastAsia="Calibri"/>
          <w:color w:val="000000"/>
          <w:sz w:val="28"/>
          <w:szCs w:val="28"/>
        </w:rPr>
        <w:t xml:space="preserve"> </w:t>
      </w:r>
      <w:r w:rsidR="00087044">
        <w:rPr>
          <w:rFonts w:eastAsia="Calibri"/>
          <w:color w:val="000000"/>
          <w:sz w:val="28"/>
          <w:szCs w:val="28"/>
        </w:rPr>
        <w:t>П</w:t>
      </w:r>
      <w:r w:rsidRPr="00E85469">
        <w:rPr>
          <w:rFonts w:eastAsia="Calibri"/>
          <w:color w:val="000000"/>
          <w:sz w:val="28"/>
          <w:szCs w:val="28"/>
        </w:rPr>
        <w:t xml:space="preserve">оказателями доступности предоставления </w:t>
      </w:r>
      <w:r w:rsidRPr="00E85469">
        <w:rPr>
          <w:color w:val="000000"/>
          <w:sz w:val="28"/>
          <w:szCs w:val="28"/>
        </w:rPr>
        <w:t xml:space="preserve">муниципальной </w:t>
      </w:r>
      <w:r w:rsidRPr="00E85469">
        <w:rPr>
          <w:rFonts w:eastAsia="Calibri"/>
          <w:color w:val="000000"/>
          <w:sz w:val="28"/>
          <w:szCs w:val="28"/>
        </w:rPr>
        <w:t>услуги являются:</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1) </w:t>
      </w:r>
      <w:r w:rsidR="00A24C85" w:rsidRPr="00E85469">
        <w:rPr>
          <w:rFonts w:eastAsia="Calibri"/>
          <w:color w:val="000000"/>
          <w:sz w:val="28"/>
          <w:szCs w:val="28"/>
        </w:rPr>
        <w:t>возможность получения заявителем полной и достоверной информации о порядке, сроках и ходе предоставления муниципальной услуги, в том числе в электронной форме;</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2) </w:t>
      </w:r>
      <w:r w:rsidR="00A24C85" w:rsidRPr="00E85469">
        <w:rPr>
          <w:rFonts w:eastAsia="Calibri"/>
          <w:color w:val="000000"/>
          <w:sz w:val="28"/>
          <w:szCs w:val="28"/>
        </w:rPr>
        <w:t>доступность электронных форм документов, необходимых для предоставления муниципальной услуги;</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3) </w:t>
      </w:r>
      <w:r w:rsidR="00A24C85" w:rsidRPr="00E85469">
        <w:rPr>
          <w:rFonts w:eastAsia="Calibri"/>
          <w:color w:val="000000"/>
          <w:sz w:val="28"/>
          <w:szCs w:val="28"/>
        </w:rPr>
        <w:t>возможность подачи запроса на получение муниципальной услуги и документов в электронной форме;</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4) </w:t>
      </w:r>
      <w:r w:rsidR="00A24C85" w:rsidRPr="00E85469">
        <w:rPr>
          <w:rFonts w:eastAsia="Calibri"/>
          <w:color w:val="000000"/>
          <w:sz w:val="28"/>
          <w:szCs w:val="28"/>
        </w:rPr>
        <w:t xml:space="preserve">возможность получения заявителем уведомлений о предоставлении </w:t>
      </w:r>
      <w:r w:rsidR="00A24C85" w:rsidRPr="00E85469">
        <w:rPr>
          <w:color w:val="000000"/>
          <w:sz w:val="28"/>
          <w:szCs w:val="28"/>
        </w:rPr>
        <w:t>муниципальной</w:t>
      </w:r>
      <w:r w:rsidR="00A24C85" w:rsidRPr="00E85469">
        <w:rPr>
          <w:rFonts w:eastAsia="Calibri"/>
          <w:color w:val="000000"/>
          <w:sz w:val="28"/>
          <w:szCs w:val="28"/>
        </w:rPr>
        <w:t xml:space="preserve"> услуги с помощью </w:t>
      </w:r>
      <w:r w:rsidR="00A24C85" w:rsidRPr="00E85469">
        <w:rPr>
          <w:color w:val="000000"/>
          <w:sz w:val="28"/>
          <w:szCs w:val="28"/>
        </w:rPr>
        <w:t>ЕПГУ</w:t>
      </w:r>
      <w:r w:rsidR="00A24C85" w:rsidRPr="00E85469">
        <w:rPr>
          <w:rFonts w:eastAsia="Calibri"/>
          <w:color w:val="000000"/>
          <w:sz w:val="28"/>
          <w:szCs w:val="28"/>
        </w:rPr>
        <w:t>;</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5) </w:t>
      </w:r>
      <w:r w:rsidR="00A24C85" w:rsidRPr="00E85469">
        <w:rPr>
          <w:rFonts w:eastAsia="Calibri"/>
          <w:color w:val="000000"/>
          <w:sz w:val="28"/>
          <w:szCs w:val="28"/>
        </w:rPr>
        <w:t xml:space="preserve">возможность получения информации о ходе предоставления </w:t>
      </w:r>
      <w:r w:rsidR="00A24C85" w:rsidRPr="00E85469">
        <w:rPr>
          <w:color w:val="000000"/>
          <w:sz w:val="28"/>
          <w:szCs w:val="28"/>
        </w:rPr>
        <w:t xml:space="preserve">муниципальной </w:t>
      </w:r>
      <w:r w:rsidR="00A24C85" w:rsidRPr="00E85469">
        <w:rPr>
          <w:rFonts w:eastAsia="Calibri"/>
          <w:color w:val="000000"/>
          <w:sz w:val="28"/>
          <w:szCs w:val="28"/>
        </w:rPr>
        <w:t>услуги, в том числе с использованием информационно-коммуникационных технологий;</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6) </w:t>
      </w:r>
      <w:r w:rsidR="00A24C85" w:rsidRPr="00E85469">
        <w:rPr>
          <w:rFonts w:eastAsia="Calibri"/>
          <w:color w:val="000000"/>
          <w:sz w:val="28"/>
          <w:szCs w:val="28"/>
        </w:rPr>
        <w:t>информирование заявителей о действиях, которые от них ожидаются в рамках получения муниципальной услуги;</w:t>
      </w:r>
    </w:p>
    <w:p w:rsidR="00A24C85" w:rsidRDefault="00A51B3D" w:rsidP="00A24C85">
      <w:pPr>
        <w:ind w:firstLine="709"/>
        <w:jc w:val="both"/>
        <w:rPr>
          <w:rFonts w:eastAsia="Calibri"/>
          <w:color w:val="000000"/>
          <w:sz w:val="28"/>
          <w:szCs w:val="28"/>
        </w:rPr>
      </w:pPr>
      <w:r>
        <w:rPr>
          <w:rFonts w:eastAsia="Calibri"/>
          <w:color w:val="000000"/>
          <w:sz w:val="28"/>
          <w:szCs w:val="28"/>
        </w:rPr>
        <w:t xml:space="preserve">7) </w:t>
      </w:r>
      <w:r w:rsidR="00A24C85" w:rsidRPr="00E85469">
        <w:rPr>
          <w:rFonts w:eastAsia="Calibri"/>
          <w:color w:val="000000"/>
          <w:sz w:val="28"/>
          <w:szCs w:val="28"/>
        </w:rPr>
        <w:t xml:space="preserve">размещение в местах предоставления муниципальной услуги информации о том, что муниципальная услуга оказывается бесплатно. </w:t>
      </w:r>
    </w:p>
    <w:p w:rsidR="00A24C85" w:rsidRPr="00E85469" w:rsidRDefault="00A24C85" w:rsidP="00A24C85">
      <w:pPr>
        <w:ind w:firstLine="709"/>
        <w:jc w:val="both"/>
        <w:rPr>
          <w:rFonts w:eastAsia="Calibri"/>
          <w:color w:val="000000"/>
          <w:sz w:val="28"/>
          <w:szCs w:val="28"/>
        </w:rPr>
      </w:pPr>
      <w:r w:rsidRPr="00E85469">
        <w:rPr>
          <w:rFonts w:eastAsia="Calibri"/>
          <w:color w:val="000000"/>
          <w:sz w:val="28"/>
          <w:szCs w:val="28"/>
        </w:rPr>
        <w:t>2.1</w:t>
      </w:r>
      <w:r w:rsidR="00087044">
        <w:rPr>
          <w:rFonts w:eastAsia="Calibri"/>
          <w:color w:val="000000"/>
          <w:sz w:val="28"/>
          <w:szCs w:val="28"/>
        </w:rPr>
        <w:t>2.2</w:t>
      </w:r>
      <w:r w:rsidR="00B31845">
        <w:rPr>
          <w:rFonts w:eastAsia="Calibri"/>
          <w:color w:val="000000"/>
          <w:sz w:val="28"/>
          <w:szCs w:val="28"/>
        </w:rPr>
        <w:t>.</w:t>
      </w:r>
      <w:r w:rsidR="00087044">
        <w:rPr>
          <w:rFonts w:eastAsia="Calibri"/>
          <w:color w:val="000000"/>
          <w:sz w:val="28"/>
          <w:szCs w:val="28"/>
        </w:rPr>
        <w:t xml:space="preserve"> П</w:t>
      </w:r>
      <w:r w:rsidRPr="00E85469">
        <w:rPr>
          <w:rFonts w:eastAsia="Calibri"/>
          <w:color w:val="000000"/>
          <w:sz w:val="28"/>
          <w:szCs w:val="28"/>
        </w:rPr>
        <w:t xml:space="preserve">оказателями качества предоставления </w:t>
      </w:r>
      <w:r w:rsidRPr="00E85469">
        <w:rPr>
          <w:color w:val="000000"/>
          <w:sz w:val="28"/>
          <w:szCs w:val="28"/>
        </w:rPr>
        <w:t>муниципальной</w:t>
      </w:r>
      <w:r w:rsidRPr="00E85469">
        <w:rPr>
          <w:rFonts w:eastAsia="Calibri"/>
          <w:color w:val="000000"/>
          <w:sz w:val="28"/>
          <w:szCs w:val="28"/>
        </w:rPr>
        <w:t xml:space="preserve"> услуги являются:</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1) </w:t>
      </w:r>
      <w:r w:rsidR="00A24C85" w:rsidRPr="00E85469">
        <w:rPr>
          <w:rFonts w:eastAsia="Calibri"/>
          <w:color w:val="000000"/>
          <w:sz w:val="28"/>
          <w:szCs w:val="28"/>
        </w:rPr>
        <w:t xml:space="preserve">своевременность предоставления </w:t>
      </w:r>
      <w:r w:rsidR="00A24C85" w:rsidRPr="00E85469">
        <w:rPr>
          <w:color w:val="000000"/>
          <w:sz w:val="28"/>
          <w:szCs w:val="28"/>
        </w:rPr>
        <w:t xml:space="preserve">муниципальной </w:t>
      </w:r>
      <w:r w:rsidR="00A24C85" w:rsidRPr="00E85469">
        <w:rPr>
          <w:rFonts w:eastAsia="Calibri"/>
          <w:color w:val="000000"/>
          <w:sz w:val="28"/>
          <w:szCs w:val="28"/>
        </w:rPr>
        <w:t>услуги в соответствии со стандартом ее предоставления, установленным настоящим регламентом (отсутствие нарушений сроков предоставления муниципальной услуги);</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2) </w:t>
      </w:r>
      <w:r w:rsidR="00A24C85" w:rsidRPr="00E85469">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00A24C85" w:rsidRPr="00E85469">
        <w:rPr>
          <w:color w:val="000000"/>
          <w:sz w:val="28"/>
          <w:szCs w:val="28"/>
        </w:rPr>
        <w:t xml:space="preserve">муниципальной </w:t>
      </w:r>
      <w:r w:rsidR="00A24C85" w:rsidRPr="00E85469">
        <w:rPr>
          <w:rFonts w:eastAsia="Calibri"/>
          <w:color w:val="000000"/>
          <w:sz w:val="28"/>
          <w:szCs w:val="28"/>
        </w:rPr>
        <w:t>услуги;</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3) </w:t>
      </w:r>
      <w:r w:rsidR="00A24C85" w:rsidRPr="00E85469">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4) </w:t>
      </w:r>
      <w:r w:rsidR="00A24C85" w:rsidRPr="00E85469">
        <w:rPr>
          <w:rFonts w:eastAsia="Calibri"/>
          <w:color w:val="000000"/>
          <w:sz w:val="28"/>
          <w:szCs w:val="28"/>
        </w:rPr>
        <w:t xml:space="preserve">отсутствие нарушений установленных сроков в процессе предоставления </w:t>
      </w:r>
      <w:r w:rsidR="00A24C85" w:rsidRPr="00E85469">
        <w:rPr>
          <w:color w:val="000000"/>
          <w:sz w:val="28"/>
          <w:szCs w:val="28"/>
        </w:rPr>
        <w:t>муниципальной</w:t>
      </w:r>
      <w:r w:rsidR="00A24C85" w:rsidRPr="00E85469">
        <w:rPr>
          <w:rFonts w:eastAsia="Calibri"/>
          <w:color w:val="000000"/>
          <w:sz w:val="28"/>
          <w:szCs w:val="28"/>
        </w:rPr>
        <w:t xml:space="preserve"> услуги;</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5) </w:t>
      </w:r>
      <w:r w:rsidR="00A24C85" w:rsidRPr="00E85469">
        <w:rPr>
          <w:rFonts w:eastAsia="Calibri"/>
          <w:color w:val="000000"/>
          <w:sz w:val="28"/>
          <w:szCs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w:t>
      </w:r>
    </w:p>
    <w:p w:rsidR="00A24C85" w:rsidRPr="00E85469" w:rsidRDefault="00A51B3D" w:rsidP="00A24C85">
      <w:pPr>
        <w:ind w:firstLine="709"/>
        <w:jc w:val="both"/>
        <w:rPr>
          <w:rFonts w:eastAsia="Calibri"/>
          <w:color w:val="000000"/>
          <w:sz w:val="28"/>
          <w:szCs w:val="28"/>
        </w:rPr>
      </w:pPr>
      <w:r>
        <w:rPr>
          <w:rFonts w:eastAsia="Calibri"/>
          <w:color w:val="000000"/>
          <w:sz w:val="28"/>
          <w:szCs w:val="28"/>
        </w:rPr>
        <w:t xml:space="preserve">6) </w:t>
      </w:r>
      <w:r w:rsidR="00A24C85" w:rsidRPr="00E85469">
        <w:rPr>
          <w:rFonts w:eastAsia="Calibri"/>
          <w:color w:val="000000"/>
          <w:sz w:val="28"/>
          <w:szCs w:val="28"/>
        </w:rPr>
        <w:t xml:space="preserve">проведение реинжиниринга муниципальной услуги; </w:t>
      </w:r>
    </w:p>
    <w:p w:rsidR="00C445A6" w:rsidRDefault="00A51B3D" w:rsidP="00087044">
      <w:pPr>
        <w:adjustRightInd/>
        <w:ind w:firstLine="708"/>
        <w:jc w:val="both"/>
        <w:rPr>
          <w:rFonts w:eastAsia="Calibri"/>
          <w:color w:val="000000"/>
          <w:sz w:val="28"/>
          <w:szCs w:val="28"/>
        </w:rPr>
      </w:pPr>
      <w:r>
        <w:rPr>
          <w:rFonts w:eastAsia="Calibri"/>
          <w:color w:val="000000"/>
          <w:sz w:val="28"/>
          <w:szCs w:val="28"/>
        </w:rPr>
        <w:t xml:space="preserve">7) </w:t>
      </w:r>
      <w:r w:rsidR="00A24C85" w:rsidRPr="00E85469">
        <w:rPr>
          <w:rFonts w:eastAsia="Calibri"/>
          <w:color w:val="000000"/>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A24C85" w:rsidRPr="00E85469">
        <w:rPr>
          <w:color w:val="000000"/>
          <w:sz w:val="28"/>
          <w:szCs w:val="28"/>
        </w:rPr>
        <w:t>муниципальной</w:t>
      </w:r>
      <w:r w:rsidR="00A24C85" w:rsidRPr="00E85469">
        <w:rPr>
          <w:rFonts w:eastAsia="Calibri"/>
          <w:color w:val="000000"/>
          <w:sz w:val="28"/>
          <w:szCs w:val="28"/>
        </w:rPr>
        <w:t xml:space="preserve"> услуги, по </w:t>
      </w:r>
      <w:proofErr w:type="gramStart"/>
      <w:r w:rsidR="00A24C85" w:rsidRPr="00E85469">
        <w:rPr>
          <w:rFonts w:eastAsia="Calibri"/>
          <w:color w:val="000000"/>
          <w:sz w:val="28"/>
          <w:szCs w:val="28"/>
        </w:rPr>
        <w:t>итогам</w:t>
      </w:r>
      <w:proofErr w:type="gramEnd"/>
      <w:r w:rsidR="00A24C85" w:rsidRPr="00E85469">
        <w:rPr>
          <w:rFonts w:eastAsia="Calibri"/>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087044" w:rsidRPr="00565907" w:rsidRDefault="00087044" w:rsidP="00087044">
      <w:pPr>
        <w:ind w:right="-1" w:firstLine="709"/>
        <w:jc w:val="both"/>
        <w:rPr>
          <w:sz w:val="28"/>
          <w:szCs w:val="28"/>
        </w:rPr>
      </w:pPr>
      <w:r w:rsidRPr="00565907">
        <w:rPr>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w:t>
      </w:r>
      <w:r w:rsidR="00F66674">
        <w:rPr>
          <w:sz w:val="28"/>
          <w:szCs w:val="28"/>
        </w:rPr>
        <w:t>ПГУ</w:t>
      </w:r>
      <w:r w:rsidRPr="00565907">
        <w:rPr>
          <w:sz w:val="28"/>
          <w:szCs w:val="28"/>
        </w:rPr>
        <w:t xml:space="preserve">, </w:t>
      </w:r>
      <w:r w:rsidR="00076CD8" w:rsidRPr="00076CD8">
        <w:rPr>
          <w:sz w:val="28"/>
          <w:szCs w:val="28"/>
        </w:rPr>
        <w:t>Регионального портала государственных и муниципальных услуг Алтайского края</w:t>
      </w:r>
      <w:r w:rsidRPr="00565907">
        <w:rPr>
          <w:sz w:val="28"/>
          <w:szCs w:val="28"/>
        </w:rPr>
        <w:t xml:space="preserve">, терминальных устройств. </w:t>
      </w:r>
    </w:p>
    <w:p w:rsidR="0042304D" w:rsidRPr="00565907" w:rsidRDefault="0042304D" w:rsidP="0042304D">
      <w:pPr>
        <w:ind w:right="-1" w:firstLine="709"/>
        <w:jc w:val="both"/>
        <w:rPr>
          <w:sz w:val="28"/>
          <w:szCs w:val="28"/>
        </w:rPr>
      </w:pPr>
      <w:r w:rsidRPr="00565907">
        <w:rPr>
          <w:sz w:val="28"/>
          <w:szCs w:val="28"/>
        </w:rPr>
        <w:t>2.1</w:t>
      </w:r>
      <w:r>
        <w:rPr>
          <w:sz w:val="28"/>
          <w:szCs w:val="28"/>
        </w:rPr>
        <w:t>2</w:t>
      </w:r>
      <w:r w:rsidRPr="00565907">
        <w:rPr>
          <w:sz w:val="28"/>
          <w:szCs w:val="28"/>
        </w:rPr>
        <w:t>.3</w:t>
      </w:r>
      <w:r w:rsidR="001A2DAA">
        <w:rPr>
          <w:sz w:val="28"/>
          <w:szCs w:val="28"/>
        </w:rPr>
        <w:t>.</w:t>
      </w:r>
      <w:r w:rsidRPr="00565907">
        <w:rPr>
          <w:sz w:val="28"/>
          <w:szCs w:val="28"/>
        </w:rPr>
        <w:t xml:space="preserve"> Информация о ходе предоставления муниципальной услуги может быть получена заявителем лично при обращении в </w:t>
      </w:r>
      <w:r w:rsidR="000F32D9">
        <w:rPr>
          <w:sz w:val="28"/>
          <w:szCs w:val="28"/>
        </w:rPr>
        <w:t>отдел</w:t>
      </w:r>
      <w:r w:rsidRPr="00565907">
        <w:rPr>
          <w:sz w:val="28"/>
          <w:szCs w:val="28"/>
        </w:rPr>
        <w:t>, предоставляющий муниципальную услугу, в ли</w:t>
      </w:r>
      <w:r>
        <w:rPr>
          <w:sz w:val="28"/>
          <w:szCs w:val="28"/>
        </w:rPr>
        <w:t>чном кабинете на Е</w:t>
      </w:r>
      <w:r w:rsidR="00F66674">
        <w:rPr>
          <w:sz w:val="28"/>
          <w:szCs w:val="28"/>
        </w:rPr>
        <w:t>ПГУ</w:t>
      </w:r>
      <w:r w:rsidRPr="00565907">
        <w:rPr>
          <w:sz w:val="28"/>
          <w:szCs w:val="28"/>
        </w:rPr>
        <w:t>.</w:t>
      </w:r>
    </w:p>
    <w:p w:rsidR="003E121F" w:rsidRDefault="0042304D" w:rsidP="003E121F">
      <w:pPr>
        <w:ind w:right="-1" w:firstLine="709"/>
        <w:jc w:val="both"/>
        <w:rPr>
          <w:sz w:val="28"/>
          <w:szCs w:val="28"/>
        </w:rPr>
      </w:pPr>
      <w:r w:rsidRPr="00D90571">
        <w:rPr>
          <w:sz w:val="28"/>
          <w:szCs w:val="28"/>
        </w:rPr>
        <w:t>2.13</w:t>
      </w:r>
      <w:r w:rsidR="001A2DAA">
        <w:rPr>
          <w:sz w:val="28"/>
          <w:szCs w:val="28"/>
        </w:rPr>
        <w:t>.</w:t>
      </w:r>
      <w:r w:rsidRPr="00D90571">
        <w:rPr>
          <w:sz w:val="28"/>
          <w:szCs w:val="28"/>
          <w:lang w:val="en-US"/>
        </w:rPr>
        <w:t> </w:t>
      </w:r>
      <w:r w:rsidR="003E121F">
        <w:rPr>
          <w:sz w:val="28"/>
          <w:szCs w:val="28"/>
        </w:rPr>
        <w:t>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44275B" w:rsidRPr="009948DE" w:rsidRDefault="0044275B" w:rsidP="003E121F">
      <w:pPr>
        <w:pStyle w:val="ConsPlusNormal"/>
        <w:ind w:firstLine="709"/>
        <w:jc w:val="both"/>
        <w:rPr>
          <w:rFonts w:ascii="Times New Roman" w:hAnsi="Times New Roman" w:cs="Times New Roman"/>
          <w:sz w:val="28"/>
          <w:szCs w:val="28"/>
        </w:rPr>
      </w:pPr>
      <w:r w:rsidRPr="00D90571">
        <w:rPr>
          <w:rFonts w:ascii="Times New Roman" w:hAnsi="Times New Roman" w:cs="Times New Roman"/>
          <w:sz w:val="28"/>
          <w:szCs w:val="28"/>
        </w:rPr>
        <w:lastRenderedPageBreak/>
        <w:t xml:space="preserve">  Информация о</w:t>
      </w:r>
      <w:r w:rsidRPr="009948DE">
        <w:rPr>
          <w:rFonts w:ascii="Times New Roman" w:hAnsi="Times New Roman" w:cs="Times New Roman"/>
          <w:sz w:val="28"/>
          <w:szCs w:val="28"/>
        </w:rPr>
        <w:t xml:space="preserve"> предоставлении муниципальной услуги, в том числе о порядке и сроках ее оказания, является открытой и общедоступной.</w:t>
      </w:r>
    </w:p>
    <w:p w:rsidR="0044275B" w:rsidRPr="009948DE" w:rsidRDefault="0044275B" w:rsidP="00D90571">
      <w:pPr>
        <w:pStyle w:val="ConsPlusNormal"/>
        <w:tabs>
          <w:tab w:val="left" w:pos="567"/>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2.13.1</w:t>
      </w:r>
      <w:r w:rsidR="001A2DAA">
        <w:rPr>
          <w:rFonts w:ascii="Times New Roman" w:hAnsi="Times New Roman" w:cs="Times New Roman"/>
          <w:sz w:val="28"/>
          <w:szCs w:val="28"/>
        </w:rPr>
        <w:t>.</w:t>
      </w:r>
      <w:r w:rsidRPr="009948DE">
        <w:rPr>
          <w:rFonts w:ascii="Times New Roman" w:hAnsi="Times New Roman" w:cs="Times New Roman"/>
          <w:sz w:val="28"/>
          <w:szCs w:val="28"/>
        </w:rPr>
        <w:t xml:space="preserve"> Информация о предоставлении муниципальной услуги может быть получена заявителем самостоятельно, путем ознакомления</w:t>
      </w:r>
      <w:r w:rsidR="00D90571">
        <w:rPr>
          <w:rFonts w:ascii="Times New Roman" w:hAnsi="Times New Roman" w:cs="Times New Roman"/>
          <w:sz w:val="28"/>
          <w:szCs w:val="28"/>
        </w:rPr>
        <w:t xml:space="preserve">  </w:t>
      </w:r>
      <w:r w:rsidRPr="009948DE">
        <w:rPr>
          <w:rFonts w:ascii="Times New Roman" w:hAnsi="Times New Roman" w:cs="Times New Roman"/>
          <w:sz w:val="28"/>
          <w:szCs w:val="28"/>
        </w:rPr>
        <w:t>на официальном сайте городского округа города Бийска Алтайского края в сети «Интернет»</w:t>
      </w:r>
      <w:r w:rsidR="003D5D5C">
        <w:rPr>
          <w:rFonts w:ascii="Times New Roman" w:hAnsi="Times New Roman" w:cs="Times New Roman"/>
          <w:sz w:val="28"/>
          <w:szCs w:val="28"/>
        </w:rPr>
        <w:t xml:space="preserve">, </w:t>
      </w:r>
      <w:r w:rsidR="00B42FE3">
        <w:rPr>
          <w:rFonts w:ascii="Times New Roman" w:hAnsi="Times New Roman" w:cs="Times New Roman"/>
          <w:sz w:val="28"/>
          <w:szCs w:val="28"/>
        </w:rPr>
        <w:t>Многофункциональном</w:t>
      </w:r>
      <w:r w:rsidR="00B42FE3" w:rsidRPr="00B42FE3">
        <w:rPr>
          <w:rFonts w:ascii="Times New Roman" w:hAnsi="Times New Roman" w:cs="Times New Roman"/>
          <w:sz w:val="28"/>
          <w:szCs w:val="28"/>
        </w:rPr>
        <w:t xml:space="preserve"> центр</w:t>
      </w:r>
      <w:r w:rsidR="00B42FE3">
        <w:rPr>
          <w:rFonts w:ascii="Times New Roman" w:hAnsi="Times New Roman" w:cs="Times New Roman"/>
          <w:sz w:val="28"/>
          <w:szCs w:val="28"/>
        </w:rPr>
        <w:t>е</w:t>
      </w:r>
      <w:r w:rsidR="003D5D5C">
        <w:rPr>
          <w:rFonts w:ascii="Times New Roman" w:hAnsi="Times New Roman" w:cs="Times New Roman"/>
          <w:sz w:val="28"/>
          <w:szCs w:val="28"/>
        </w:rPr>
        <w:t xml:space="preserve"> и</w:t>
      </w:r>
      <w:r w:rsidR="00D90571">
        <w:rPr>
          <w:rFonts w:ascii="Times New Roman" w:hAnsi="Times New Roman" w:cs="Times New Roman"/>
          <w:sz w:val="28"/>
          <w:szCs w:val="28"/>
        </w:rPr>
        <w:t xml:space="preserve"> </w:t>
      </w:r>
      <w:r w:rsidRPr="009948DE">
        <w:rPr>
          <w:rFonts w:ascii="Times New Roman" w:hAnsi="Times New Roman" w:cs="Times New Roman"/>
          <w:sz w:val="28"/>
          <w:szCs w:val="28"/>
        </w:rPr>
        <w:t>на ЕПГУ.</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2.13.2</w:t>
      </w:r>
      <w:r w:rsidR="001A2DAA">
        <w:rPr>
          <w:rFonts w:ascii="Times New Roman" w:hAnsi="Times New Roman" w:cs="Times New Roman"/>
          <w:sz w:val="28"/>
          <w:szCs w:val="28"/>
        </w:rPr>
        <w:t>.</w:t>
      </w:r>
      <w:r w:rsidRPr="009948DE">
        <w:rPr>
          <w:rFonts w:ascii="Times New Roman" w:hAnsi="Times New Roman" w:cs="Times New Roman"/>
          <w:sz w:val="28"/>
          <w:szCs w:val="28"/>
        </w:rPr>
        <w:t xml:space="preserve"> Информация о предоставлении муниципальной услуги может быть получена заявителем посредством письменного и (или) устного обращения в отдел:</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путем направления почтового отправления;</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путем направления обращения по электронной почте;</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по контактному телефону;</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при личном обращении.</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2.13.3</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Информация о ходе оказания предоставления муниципальной услуги может быть получена заявителем:</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w:t>
      </w:r>
      <w:r w:rsidRPr="009948DE">
        <w:rPr>
          <w:rFonts w:ascii="Times New Roman" w:hAnsi="Times New Roman" w:cs="Times New Roman"/>
          <w:sz w:val="28"/>
          <w:szCs w:val="28"/>
        </w:rPr>
        <w:t xml:space="preserve"> самостоятельно в личном кабинете на ЕПГУ;</w:t>
      </w:r>
    </w:p>
    <w:p w:rsidR="0044275B" w:rsidRPr="009948DE" w:rsidRDefault="00650D8A" w:rsidP="0044275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44275B" w:rsidRPr="009948DE">
        <w:rPr>
          <w:rFonts w:ascii="Times New Roman" w:hAnsi="Times New Roman" w:cs="Times New Roman"/>
          <w:sz w:val="28"/>
          <w:szCs w:val="28"/>
        </w:rPr>
        <w:t>путем направления почтового отправления;</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w:t>
      </w:r>
      <w:r w:rsidRPr="009948DE">
        <w:rPr>
          <w:rFonts w:ascii="Times New Roman" w:hAnsi="Times New Roman" w:cs="Times New Roman"/>
          <w:sz w:val="28"/>
          <w:szCs w:val="28"/>
        </w:rPr>
        <w:t xml:space="preserve"> путем направления обращения по электронной почте;</w:t>
      </w:r>
    </w:p>
    <w:p w:rsidR="0044275B" w:rsidRPr="009948DE" w:rsidRDefault="00650D8A" w:rsidP="0044275B">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275B" w:rsidRPr="009948DE">
        <w:rPr>
          <w:rFonts w:ascii="Times New Roman" w:hAnsi="Times New Roman" w:cs="Times New Roman"/>
          <w:sz w:val="28"/>
          <w:szCs w:val="28"/>
        </w:rPr>
        <w:t xml:space="preserve">  по контактному телефону;</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w:t>
      </w:r>
      <w:r w:rsidRPr="009948DE">
        <w:rPr>
          <w:rFonts w:ascii="Times New Roman" w:hAnsi="Times New Roman" w:cs="Times New Roman"/>
          <w:sz w:val="28"/>
          <w:szCs w:val="28"/>
        </w:rPr>
        <w:t xml:space="preserve"> при личном обращении.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2.13.4</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Информирование осуществляется по вопросам, касающимся:</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способов подачи заявления о предоставлении муниципальной услуги;</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адреса органа, обращение в который необходимо для предоставления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справочной информации о работе отдела;</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порядка и сроков предоставления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2.13.5</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При устном обращении Заявителя (лично или по телефону) должностное лицо отдела, осуществляющее консультирование, подробно и в вежливой (корректной) форме информирует </w:t>
      </w:r>
      <w:proofErr w:type="gramStart"/>
      <w:r w:rsidRPr="009948DE">
        <w:rPr>
          <w:rFonts w:ascii="Times New Roman" w:hAnsi="Times New Roman" w:cs="Times New Roman"/>
          <w:sz w:val="28"/>
          <w:szCs w:val="28"/>
        </w:rPr>
        <w:t>обратившихся</w:t>
      </w:r>
      <w:proofErr w:type="gramEnd"/>
      <w:r w:rsidRPr="009948DE">
        <w:rPr>
          <w:rFonts w:ascii="Times New Roman" w:hAnsi="Times New Roman" w:cs="Times New Roman"/>
          <w:sz w:val="28"/>
          <w:szCs w:val="28"/>
        </w:rPr>
        <w:t xml:space="preserve"> по интересующим вопросам.</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Если должностное лицо </w:t>
      </w:r>
      <w:r w:rsidR="00D90571">
        <w:rPr>
          <w:rFonts w:ascii="Times New Roman" w:hAnsi="Times New Roman" w:cs="Times New Roman"/>
          <w:sz w:val="28"/>
          <w:szCs w:val="28"/>
        </w:rPr>
        <w:t>отдела</w:t>
      </w:r>
      <w:r w:rsidRPr="009948DE">
        <w:rPr>
          <w:rFonts w:ascii="Times New Roman" w:hAnsi="Times New Roman" w:cs="Times New Roman"/>
          <w:sz w:val="28"/>
          <w:szCs w:val="28"/>
        </w:rPr>
        <w:t xml:space="preserve"> не может самостоятельно дать ответ, </w:t>
      </w:r>
      <w:r w:rsidRPr="009948DE">
        <w:rPr>
          <w:rFonts w:ascii="Times New Roman" w:hAnsi="Times New Roman" w:cs="Times New Roman"/>
          <w:sz w:val="28"/>
          <w:szCs w:val="28"/>
        </w:rPr>
        <w:lastRenderedPageBreak/>
        <w:t>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Если подготовка ответа требует продолжительного времени, он предлагает заявителю один из следующих вариантов дальнейших действий:</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изложить обращение в письменной форме;</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назначить другое время для консультаций.</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Должностное лицо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Продолжительность информирования по телефону не должна превышать </w:t>
      </w:r>
      <w:r w:rsidR="00D90571">
        <w:rPr>
          <w:rFonts w:ascii="Times New Roman" w:hAnsi="Times New Roman" w:cs="Times New Roman"/>
          <w:sz w:val="28"/>
          <w:szCs w:val="28"/>
        </w:rPr>
        <w:t xml:space="preserve">                     </w:t>
      </w:r>
      <w:r w:rsidRPr="009948DE">
        <w:rPr>
          <w:rFonts w:ascii="Times New Roman" w:hAnsi="Times New Roman" w:cs="Times New Roman"/>
          <w:sz w:val="28"/>
          <w:szCs w:val="28"/>
        </w:rPr>
        <w:t>10 минут.</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Информирование осуществляется в соответствии с графиком приема граждан.</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2.13.6</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По письменному обращению должностное лицо отдела, ответственное за предоставление муниципальной услуги, подробно в письменной форме разъясняет гражданину сведения по вопросам, относящимся к порядку предоставления муниципальной услуги в порядке, установленном Федеральным </w:t>
      </w:r>
      <w:hyperlink r:id="rId12">
        <w:r w:rsidRPr="009948DE">
          <w:rPr>
            <w:rFonts w:ascii="Times New Roman" w:hAnsi="Times New Roman" w:cs="Times New Roman"/>
            <w:sz w:val="28"/>
            <w:szCs w:val="28"/>
          </w:rPr>
          <w:t>законом</w:t>
        </w:r>
      </w:hyperlink>
      <w:r w:rsidR="00E949B6">
        <w:rPr>
          <w:rFonts w:ascii="Times New Roman" w:hAnsi="Times New Roman" w:cs="Times New Roman"/>
          <w:sz w:val="28"/>
          <w:szCs w:val="28"/>
        </w:rPr>
        <w:t xml:space="preserve"> от 02.05.2006 № 59-</w:t>
      </w:r>
      <w:r w:rsidRPr="009948DE">
        <w:rPr>
          <w:rFonts w:ascii="Times New Roman" w:hAnsi="Times New Roman" w:cs="Times New Roman"/>
          <w:sz w:val="28"/>
          <w:szCs w:val="28"/>
        </w:rPr>
        <w:t>ФЗ «О порядке рассмотрения обращений граждан Российской Федерации».</w:t>
      </w:r>
    </w:p>
    <w:p w:rsidR="003D5D5C" w:rsidRDefault="0044275B" w:rsidP="003D5D5C">
      <w:pPr>
        <w:pStyle w:val="ConsPlusNormal"/>
        <w:ind w:firstLine="709"/>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3D5D5C">
        <w:rPr>
          <w:rFonts w:ascii="Times New Roman" w:hAnsi="Times New Roman" w:cs="Times New Roman"/>
          <w:sz w:val="28"/>
          <w:szCs w:val="28"/>
        </w:rPr>
        <w:t xml:space="preserve">2.13.7. При подаче заявления лично, через </w:t>
      </w:r>
      <w:r w:rsidR="00B8393A" w:rsidRPr="00B8393A">
        <w:rPr>
          <w:rFonts w:ascii="Times New Roman" w:hAnsi="Times New Roman" w:cs="Times New Roman"/>
          <w:sz w:val="28"/>
          <w:szCs w:val="28"/>
        </w:rPr>
        <w:t>Многофункциональный центр</w:t>
      </w:r>
      <w:r w:rsidR="003D5D5C">
        <w:rPr>
          <w:rFonts w:ascii="Times New Roman" w:hAnsi="Times New Roman" w:cs="Times New Roman"/>
          <w:sz w:val="28"/>
          <w:szCs w:val="28"/>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2.13.</w:t>
      </w:r>
      <w:r w:rsidR="003D5D5C">
        <w:rPr>
          <w:rFonts w:ascii="Times New Roman" w:hAnsi="Times New Roman" w:cs="Times New Roman"/>
          <w:sz w:val="28"/>
          <w:szCs w:val="28"/>
        </w:rPr>
        <w:t>8</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На ЕПГУ размещаются сведения, предусмотренные </w:t>
      </w:r>
      <w:hyperlink r:id="rId13">
        <w:r w:rsidRPr="009948DE">
          <w:rPr>
            <w:rFonts w:ascii="Times New Roman" w:hAnsi="Times New Roman" w:cs="Times New Roman"/>
            <w:sz w:val="28"/>
            <w:szCs w:val="28"/>
          </w:rPr>
          <w:t>Положением</w:t>
        </w:r>
      </w:hyperlink>
      <w:r w:rsidRPr="009948DE">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proofErr w:type="gramStart"/>
      <w:r w:rsidRPr="009948D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2.13.</w:t>
      </w:r>
      <w:r w:rsidR="003D5D5C">
        <w:rPr>
          <w:rFonts w:ascii="Times New Roman" w:hAnsi="Times New Roman" w:cs="Times New Roman"/>
          <w:sz w:val="28"/>
          <w:szCs w:val="28"/>
        </w:rPr>
        <w:t>9</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На официальном сайте городского округа города Бийска Алтайского края в сети «Интернет», на стендах в местах предоставления муниципальной услуги размещается следующая справочная информация:</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о месте нахождения и графике (режиме) работы отдела;</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650D8A">
        <w:rPr>
          <w:rFonts w:ascii="Times New Roman" w:hAnsi="Times New Roman" w:cs="Times New Roman"/>
          <w:sz w:val="28"/>
          <w:szCs w:val="28"/>
        </w:rPr>
        <w:t xml:space="preserve">- </w:t>
      </w:r>
      <w:r w:rsidRPr="009948DE">
        <w:rPr>
          <w:rFonts w:ascii="Times New Roman" w:hAnsi="Times New Roman" w:cs="Times New Roman"/>
          <w:sz w:val="28"/>
          <w:szCs w:val="28"/>
        </w:rPr>
        <w:t>справочные телефоны отдела;</w:t>
      </w:r>
    </w:p>
    <w:p w:rsidR="0044275B" w:rsidRPr="009948DE" w:rsidRDefault="00650D8A" w:rsidP="0044275B">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275B" w:rsidRPr="009948DE">
        <w:rPr>
          <w:rFonts w:ascii="Times New Roman" w:hAnsi="Times New Roman" w:cs="Times New Roman"/>
          <w:sz w:val="28"/>
          <w:szCs w:val="28"/>
        </w:rPr>
        <w:t xml:space="preserve"> </w:t>
      </w:r>
      <w:r>
        <w:rPr>
          <w:rFonts w:ascii="Times New Roman" w:hAnsi="Times New Roman" w:cs="Times New Roman"/>
          <w:sz w:val="28"/>
          <w:szCs w:val="28"/>
        </w:rPr>
        <w:t>-</w:t>
      </w:r>
      <w:r w:rsidR="0044275B" w:rsidRPr="009948DE">
        <w:rPr>
          <w:rFonts w:ascii="Times New Roman" w:hAnsi="Times New Roman" w:cs="Times New Roman"/>
          <w:sz w:val="28"/>
          <w:szCs w:val="28"/>
        </w:rPr>
        <w:t xml:space="preserve"> адрес электронной почты и (или) формы обратной связи отдела в сети «Интернет».</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Сведения о месте нахождения отдела, графике работы, почтовом адресе и адресах электронной почты для направления обращений, о телефонных номерах указаны в </w:t>
      </w:r>
      <w:hyperlink w:anchor="P381">
        <w:r w:rsidRPr="001632C7">
          <w:rPr>
            <w:rFonts w:ascii="Times New Roman" w:hAnsi="Times New Roman" w:cs="Times New Roman"/>
            <w:sz w:val="28"/>
            <w:szCs w:val="28"/>
          </w:rPr>
          <w:t>приложении 1</w:t>
        </w:r>
      </w:hyperlink>
      <w:r w:rsidRPr="009948DE">
        <w:rPr>
          <w:rFonts w:ascii="Times New Roman" w:hAnsi="Times New Roman" w:cs="Times New Roman"/>
          <w:sz w:val="28"/>
          <w:szCs w:val="28"/>
        </w:rPr>
        <w:t xml:space="preserve"> к Административному регламенту.</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w:t>
      </w:r>
      <w:r w:rsidR="001632C7">
        <w:rPr>
          <w:rFonts w:ascii="Times New Roman" w:hAnsi="Times New Roman" w:cs="Times New Roman"/>
          <w:sz w:val="28"/>
          <w:szCs w:val="28"/>
        </w:rPr>
        <w:t>2.13.</w:t>
      </w:r>
      <w:r w:rsidR="003D5D5C">
        <w:rPr>
          <w:rFonts w:ascii="Times New Roman" w:hAnsi="Times New Roman" w:cs="Times New Roman"/>
          <w:sz w:val="28"/>
          <w:szCs w:val="28"/>
        </w:rPr>
        <w:t>10</w:t>
      </w:r>
      <w:r w:rsidR="00B31845">
        <w:rPr>
          <w:rFonts w:ascii="Times New Roman" w:hAnsi="Times New Roman" w:cs="Times New Roman"/>
          <w:sz w:val="28"/>
          <w:szCs w:val="28"/>
        </w:rPr>
        <w:t>.</w:t>
      </w:r>
      <w:r w:rsidRPr="009948DE">
        <w:rPr>
          <w:rFonts w:ascii="Times New Roman" w:hAnsi="Times New Roman" w:cs="Times New Roman"/>
          <w:sz w:val="28"/>
          <w:szCs w:val="28"/>
        </w:rPr>
        <w:t xml:space="preserve"> Заявителям обеспечивается возможность направления заявления и прилагаемых документов в форме электронных документов посредством ЕПГУ.</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 этом случае заявитель или его представитель авторизуется на ЕПГУ посредством подтвержденной учетной записи в Единой системе идентификац</w:t>
      </w:r>
      <w:proofErr w:type="gramStart"/>
      <w:r w:rsidRPr="009948DE">
        <w:rPr>
          <w:rFonts w:ascii="Times New Roman" w:hAnsi="Times New Roman" w:cs="Times New Roman"/>
          <w:sz w:val="28"/>
          <w:szCs w:val="28"/>
        </w:rPr>
        <w:t xml:space="preserve">ии и </w:t>
      </w:r>
      <w:r w:rsidRPr="009948DE">
        <w:rPr>
          <w:rFonts w:ascii="Times New Roman" w:hAnsi="Times New Roman" w:cs="Times New Roman"/>
          <w:sz w:val="28"/>
          <w:szCs w:val="28"/>
        </w:rPr>
        <w:lastRenderedPageBreak/>
        <w:t>ау</w:t>
      </w:r>
      <w:proofErr w:type="gramEnd"/>
      <w:r w:rsidRPr="009948DE">
        <w:rPr>
          <w:rFonts w:ascii="Times New Roman" w:hAnsi="Times New Roman" w:cs="Times New Roman"/>
          <w:sz w:val="28"/>
          <w:szCs w:val="28"/>
        </w:rPr>
        <w:t>тентификации (далее – ЕСИА), заполняет заявление о предоставлении муниципальной услуги с использованием интерактивной формы в электронном виде.</w:t>
      </w:r>
    </w:p>
    <w:p w:rsidR="00A445A3"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00A445A3">
        <w:rPr>
          <w:rFonts w:ascii="Times New Roman" w:hAnsi="Times New Roman" w:cs="Times New Roman"/>
          <w:sz w:val="28"/>
          <w:szCs w:val="28"/>
        </w:rPr>
        <w:t xml:space="preserve"> муниципальной услуги, в отдел.</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Заявителям обеспечивается возможность получения и копирования форм заявлений и иных документов, необходимых для получения муниципальной услуги в электронном виде.</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 ходе предоставления муниципальной услуги в «Личный кабинет» заявителя на ЕПГУ направляются уведомления и запросы, связанные с оказанием муниципальной услуги.</w:t>
      </w:r>
    </w:p>
    <w:p w:rsidR="0044275B" w:rsidRPr="009948DE" w:rsidRDefault="0044275B" w:rsidP="0044275B">
      <w:pPr>
        <w:pStyle w:val="ConsPlusNormal"/>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Результаты предоставления муниципальной услуги направляются заявителю, либо уполномоченному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отдела в случае направления заявления посредством ЕПГУ.</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отделе при личном обращении.</w:t>
      </w:r>
    </w:p>
    <w:p w:rsidR="0044275B" w:rsidRPr="009948DE" w:rsidRDefault="0044275B" w:rsidP="0044275B">
      <w:pPr>
        <w:pStyle w:val="ConsPlusNormal"/>
        <w:tabs>
          <w:tab w:val="left" w:pos="709"/>
        </w:tabs>
        <w:ind w:firstLine="540"/>
        <w:jc w:val="both"/>
        <w:rPr>
          <w:rFonts w:ascii="Times New Roman" w:hAnsi="Times New Roman" w:cs="Times New Roman"/>
          <w:sz w:val="28"/>
          <w:szCs w:val="28"/>
        </w:rPr>
      </w:pPr>
      <w:r w:rsidRPr="009948DE">
        <w:rPr>
          <w:rFonts w:ascii="Times New Roman" w:hAnsi="Times New Roman" w:cs="Times New Roman"/>
          <w:sz w:val="28"/>
          <w:szCs w:val="28"/>
        </w:rPr>
        <w:t xml:space="preserve">  В рамках предоставления муниципальной услуги заявителям обеспечивается возможность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ЕПГУ.</w:t>
      </w:r>
    </w:p>
    <w:p w:rsidR="0044275B" w:rsidRPr="009948DE" w:rsidRDefault="0044275B" w:rsidP="0044275B">
      <w:pPr>
        <w:ind w:firstLine="709"/>
        <w:jc w:val="both"/>
        <w:rPr>
          <w:bCs/>
          <w:color w:val="000000"/>
          <w:sz w:val="28"/>
          <w:szCs w:val="28"/>
        </w:rPr>
      </w:pPr>
      <w:r w:rsidRPr="009948DE">
        <w:rPr>
          <w:sz w:val="28"/>
          <w:szCs w:val="28"/>
        </w:rPr>
        <w:t xml:space="preserve">  2.14</w:t>
      </w:r>
      <w:r w:rsidR="00B31845">
        <w:rPr>
          <w:sz w:val="28"/>
          <w:szCs w:val="28"/>
        </w:rPr>
        <w:t>.</w:t>
      </w:r>
      <w:r w:rsidRPr="009948DE">
        <w:rPr>
          <w:sz w:val="28"/>
          <w:szCs w:val="28"/>
        </w:rPr>
        <w:t xml:space="preserve"> </w:t>
      </w:r>
      <w:r w:rsidRPr="009948DE">
        <w:rPr>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44275B" w:rsidRPr="009948DE" w:rsidRDefault="0044275B" w:rsidP="0044275B">
      <w:pPr>
        <w:suppressAutoHyphens/>
        <w:ind w:right="-1" w:firstLine="709"/>
        <w:jc w:val="both"/>
        <w:rPr>
          <w:sz w:val="28"/>
          <w:szCs w:val="28"/>
        </w:rPr>
      </w:pPr>
      <w:r w:rsidRPr="009948DE">
        <w:rPr>
          <w:color w:val="000000"/>
          <w:sz w:val="28"/>
          <w:szCs w:val="28"/>
        </w:rPr>
        <w:t xml:space="preserve">В случае выявления опечаток и ошибок заявитель вправе обратиться в отдел для устранения выявленных опечаток и ошибок </w:t>
      </w:r>
      <w:r w:rsidRPr="009948DE">
        <w:rPr>
          <w:sz w:val="28"/>
          <w:szCs w:val="28"/>
        </w:rPr>
        <w:t>с заявлением в свободной форме с приложением документов, требующих исправления.</w:t>
      </w:r>
    </w:p>
    <w:p w:rsidR="0044275B" w:rsidRPr="009948DE" w:rsidRDefault="0044275B" w:rsidP="0044275B">
      <w:pPr>
        <w:ind w:firstLine="709"/>
        <w:jc w:val="both"/>
        <w:rPr>
          <w:color w:val="000000"/>
          <w:sz w:val="28"/>
          <w:szCs w:val="28"/>
        </w:rPr>
      </w:pPr>
      <w:r w:rsidRPr="009948DE">
        <w:rPr>
          <w:color w:val="000000"/>
          <w:sz w:val="28"/>
          <w:szCs w:val="28"/>
        </w:rPr>
        <w:t>Основания отказа в приеме заявления об исправлении опечаток и ошибок отсутствуют.</w:t>
      </w:r>
    </w:p>
    <w:p w:rsidR="0044275B" w:rsidRPr="009948DE" w:rsidRDefault="0044275B" w:rsidP="0044275B">
      <w:pPr>
        <w:ind w:firstLine="709"/>
        <w:jc w:val="both"/>
        <w:rPr>
          <w:color w:val="000000"/>
          <w:sz w:val="28"/>
          <w:szCs w:val="28"/>
        </w:rPr>
      </w:pPr>
      <w:r w:rsidRPr="009948DE">
        <w:rPr>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w:t>
      </w:r>
    </w:p>
    <w:p w:rsidR="0044275B" w:rsidRPr="009948DE" w:rsidRDefault="0044275B" w:rsidP="0044275B">
      <w:pPr>
        <w:ind w:firstLine="709"/>
        <w:jc w:val="both"/>
        <w:rPr>
          <w:color w:val="000000"/>
          <w:sz w:val="28"/>
          <w:szCs w:val="28"/>
        </w:rPr>
      </w:pPr>
      <w:r w:rsidRPr="009948DE">
        <w:rPr>
          <w:color w:val="000000"/>
          <w:sz w:val="28"/>
          <w:szCs w:val="28"/>
        </w:rPr>
        <w:t xml:space="preserve">1) специалист, </w:t>
      </w:r>
      <w:r w:rsidRPr="009948DE">
        <w:rPr>
          <w:sz w:val="28"/>
          <w:szCs w:val="28"/>
        </w:rPr>
        <w:t>ответственный за рассмотрение документов</w:t>
      </w:r>
      <w:r w:rsidRPr="009948DE">
        <w:rPr>
          <w:color w:val="000000"/>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44275B" w:rsidRPr="009948DE" w:rsidRDefault="0044275B" w:rsidP="0044275B">
      <w:pPr>
        <w:ind w:firstLine="709"/>
        <w:jc w:val="both"/>
        <w:rPr>
          <w:color w:val="000000"/>
          <w:sz w:val="28"/>
          <w:szCs w:val="28"/>
        </w:rPr>
      </w:pPr>
      <w:r w:rsidRPr="009948DE">
        <w:rPr>
          <w:color w:val="000000"/>
          <w:sz w:val="28"/>
          <w:szCs w:val="28"/>
        </w:rPr>
        <w:t xml:space="preserve">2) специалист, </w:t>
      </w:r>
      <w:r w:rsidRPr="009948DE">
        <w:rPr>
          <w:sz w:val="28"/>
          <w:szCs w:val="28"/>
        </w:rPr>
        <w:t>ответственный за рассмотрение документов</w:t>
      </w:r>
      <w:r w:rsidRPr="009948DE">
        <w:rPr>
          <w:color w:val="000000"/>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44275B" w:rsidRPr="009948DE" w:rsidRDefault="0044275B" w:rsidP="0044275B">
      <w:pPr>
        <w:ind w:firstLine="709"/>
        <w:jc w:val="both"/>
        <w:rPr>
          <w:color w:val="000000"/>
          <w:sz w:val="28"/>
          <w:szCs w:val="28"/>
        </w:rPr>
      </w:pPr>
      <w:r w:rsidRPr="009948DE">
        <w:rPr>
          <w:color w:val="000000"/>
          <w:sz w:val="28"/>
          <w:szCs w:val="28"/>
        </w:rPr>
        <w:t xml:space="preserve">Срок устранения опечаток и ошибок не должен превышать пяти рабочих дней </w:t>
      </w:r>
      <w:proofErr w:type="gramStart"/>
      <w:r w:rsidRPr="009948DE">
        <w:rPr>
          <w:color w:val="000000"/>
          <w:sz w:val="28"/>
          <w:szCs w:val="28"/>
        </w:rPr>
        <w:t>с даты поступления</w:t>
      </w:r>
      <w:proofErr w:type="gramEnd"/>
      <w:r w:rsidRPr="009948DE">
        <w:rPr>
          <w:color w:val="000000"/>
          <w:sz w:val="28"/>
          <w:szCs w:val="28"/>
        </w:rPr>
        <w:t xml:space="preserve"> заявления об исправлении опечаток и ошибок.</w:t>
      </w:r>
    </w:p>
    <w:p w:rsidR="0044275B" w:rsidRPr="009948DE" w:rsidRDefault="0044275B" w:rsidP="0044275B">
      <w:pPr>
        <w:ind w:firstLine="709"/>
        <w:jc w:val="both"/>
        <w:rPr>
          <w:color w:val="000000"/>
          <w:sz w:val="28"/>
          <w:szCs w:val="28"/>
        </w:rPr>
      </w:pPr>
      <w:r w:rsidRPr="009948DE">
        <w:rPr>
          <w:color w:val="000000"/>
          <w:sz w:val="28"/>
          <w:szCs w:val="28"/>
        </w:rPr>
        <w:t xml:space="preserve">Специалист, </w:t>
      </w:r>
      <w:r w:rsidRPr="009948DE">
        <w:rPr>
          <w:sz w:val="28"/>
          <w:szCs w:val="28"/>
        </w:rPr>
        <w:t>ответственный за рассмотрение документов</w:t>
      </w:r>
      <w:r w:rsidRPr="009948DE">
        <w:rPr>
          <w:color w:val="000000"/>
          <w:sz w:val="28"/>
          <w:szCs w:val="28"/>
        </w:rPr>
        <w:t xml:space="preserve">, в срок не позднее </w:t>
      </w:r>
      <w:r w:rsidRPr="009948DE">
        <w:rPr>
          <w:color w:val="000000"/>
          <w:sz w:val="28"/>
          <w:szCs w:val="28"/>
        </w:rPr>
        <w:lastRenderedPageBreak/>
        <w:t xml:space="preserve">одного рабочего дня </w:t>
      </w:r>
      <w:proofErr w:type="gramStart"/>
      <w:r w:rsidRPr="009948DE">
        <w:rPr>
          <w:color w:val="000000"/>
          <w:sz w:val="28"/>
          <w:szCs w:val="28"/>
        </w:rPr>
        <w:t>с даты внесения</w:t>
      </w:r>
      <w:proofErr w:type="gramEnd"/>
      <w:r w:rsidRPr="009948DE">
        <w:rPr>
          <w:color w:val="000000"/>
          <w:sz w:val="28"/>
          <w:szCs w:val="28"/>
        </w:rPr>
        <w:t xml:space="preserve"> исправлений направляет (вручает) заявителю исправленные документы.</w:t>
      </w:r>
    </w:p>
    <w:p w:rsidR="0044275B" w:rsidRPr="009948DE" w:rsidRDefault="0044275B" w:rsidP="0044275B">
      <w:pPr>
        <w:ind w:firstLine="709"/>
        <w:jc w:val="both"/>
        <w:rPr>
          <w:color w:val="000000"/>
          <w:sz w:val="28"/>
          <w:szCs w:val="28"/>
        </w:rPr>
      </w:pPr>
      <w:r w:rsidRPr="009948DE">
        <w:rPr>
          <w:color w:val="000000"/>
          <w:sz w:val="28"/>
          <w:szCs w:val="28"/>
        </w:rPr>
        <w:t>2.15. Порядок выдачи дубликата документа, выданного по результатам предоставления муниципальной услуги.</w:t>
      </w:r>
    </w:p>
    <w:p w:rsidR="0044275B" w:rsidRPr="009948DE" w:rsidRDefault="0044275B" w:rsidP="0044275B">
      <w:pPr>
        <w:ind w:firstLine="709"/>
        <w:jc w:val="both"/>
        <w:rPr>
          <w:color w:val="000000"/>
          <w:sz w:val="28"/>
          <w:szCs w:val="28"/>
        </w:rPr>
      </w:pPr>
      <w:r w:rsidRPr="009948DE">
        <w:rPr>
          <w:color w:val="000000"/>
          <w:sz w:val="28"/>
          <w:szCs w:val="28"/>
        </w:rPr>
        <w:t xml:space="preserve">Заявитель вправе обратиться в отдел для получения дубликата (копии) решения о предоставлении или отказа в предоставлении муниципальной услуги. Заявление о выдаче дубликата документа оформляется </w:t>
      </w:r>
      <w:proofErr w:type="gramStart"/>
      <w:r w:rsidRPr="009948DE">
        <w:rPr>
          <w:color w:val="000000"/>
          <w:sz w:val="28"/>
          <w:szCs w:val="28"/>
        </w:rPr>
        <w:t>в</w:t>
      </w:r>
      <w:proofErr w:type="gramEnd"/>
      <w:r w:rsidRPr="009948DE">
        <w:rPr>
          <w:color w:val="000000"/>
          <w:sz w:val="28"/>
          <w:szCs w:val="28"/>
        </w:rPr>
        <w:t xml:space="preserve"> свободной по форме согласно </w:t>
      </w:r>
      <w:r w:rsidRPr="00440672">
        <w:rPr>
          <w:color w:val="000000"/>
          <w:sz w:val="28"/>
          <w:szCs w:val="28"/>
        </w:rPr>
        <w:t xml:space="preserve">приложению </w:t>
      </w:r>
      <w:r w:rsidR="00440672" w:rsidRPr="00440672">
        <w:rPr>
          <w:color w:val="000000"/>
          <w:sz w:val="28"/>
          <w:szCs w:val="28"/>
        </w:rPr>
        <w:t>5</w:t>
      </w:r>
      <w:r w:rsidRPr="009948DE">
        <w:rPr>
          <w:color w:val="000000"/>
          <w:sz w:val="28"/>
          <w:szCs w:val="28"/>
        </w:rPr>
        <w:t xml:space="preserve"> к Административному регламенту. Основания отказа в приеме заявления о выдаче дубликата (копии) отсутствуют.</w:t>
      </w:r>
    </w:p>
    <w:p w:rsidR="0044275B" w:rsidRPr="009948DE" w:rsidRDefault="0044275B" w:rsidP="0044275B">
      <w:pPr>
        <w:ind w:firstLine="709"/>
        <w:jc w:val="both"/>
        <w:rPr>
          <w:color w:val="000000"/>
          <w:sz w:val="28"/>
          <w:szCs w:val="28"/>
        </w:rPr>
      </w:pPr>
      <w:r w:rsidRPr="009948DE">
        <w:rPr>
          <w:color w:val="000000"/>
          <w:sz w:val="28"/>
          <w:szCs w:val="28"/>
        </w:rPr>
        <w:t>Выдача дубликата документа о результатах предоставления муниципальной услуги документах осуществляется без взимания платы в следующем порядке:</w:t>
      </w:r>
    </w:p>
    <w:p w:rsidR="0044275B" w:rsidRPr="009948DE" w:rsidRDefault="0044275B" w:rsidP="0044275B">
      <w:pPr>
        <w:ind w:firstLine="709"/>
        <w:jc w:val="both"/>
        <w:rPr>
          <w:color w:val="000000"/>
          <w:sz w:val="28"/>
          <w:szCs w:val="28"/>
        </w:rPr>
      </w:pPr>
      <w:r w:rsidRPr="009948DE">
        <w:rPr>
          <w:color w:val="000000"/>
          <w:sz w:val="28"/>
          <w:szCs w:val="28"/>
        </w:rPr>
        <w:t xml:space="preserve">1) специалист, </w:t>
      </w:r>
      <w:r w:rsidRPr="009948DE">
        <w:rPr>
          <w:sz w:val="28"/>
          <w:szCs w:val="28"/>
        </w:rPr>
        <w:t>ответственный за рассмотрение документов</w:t>
      </w:r>
      <w:r w:rsidRPr="009948DE">
        <w:rPr>
          <w:color w:val="000000"/>
          <w:sz w:val="28"/>
          <w:szCs w:val="28"/>
        </w:rPr>
        <w:t xml:space="preserve"> при получении заявления, находит архивное дело о предоставлении муниципальной услуги;</w:t>
      </w:r>
    </w:p>
    <w:p w:rsidR="0044275B" w:rsidRPr="009948DE" w:rsidRDefault="0044275B" w:rsidP="0044275B">
      <w:pPr>
        <w:ind w:firstLine="709"/>
        <w:jc w:val="both"/>
        <w:rPr>
          <w:sz w:val="28"/>
          <w:szCs w:val="28"/>
        </w:rPr>
      </w:pPr>
      <w:r w:rsidRPr="009948DE">
        <w:rPr>
          <w:color w:val="000000"/>
          <w:sz w:val="28"/>
          <w:szCs w:val="28"/>
        </w:rPr>
        <w:t xml:space="preserve">2) специалист, </w:t>
      </w:r>
      <w:r w:rsidRPr="009948DE">
        <w:rPr>
          <w:sz w:val="28"/>
          <w:szCs w:val="28"/>
        </w:rPr>
        <w:t>ответственный за рассмотрение документов</w:t>
      </w:r>
      <w:r w:rsidRPr="009948DE">
        <w:rPr>
          <w:color w:val="000000"/>
          <w:sz w:val="28"/>
          <w:szCs w:val="28"/>
        </w:rPr>
        <w:t xml:space="preserve"> готовит проект дубликата решения, являющегося результатом предоставления муниципальной услуги</w:t>
      </w:r>
      <w:r w:rsidRPr="009948DE">
        <w:rPr>
          <w:sz w:val="28"/>
          <w:szCs w:val="28"/>
        </w:rPr>
        <w:t>.</w:t>
      </w:r>
    </w:p>
    <w:p w:rsidR="0044275B" w:rsidRPr="009948DE" w:rsidRDefault="0044275B" w:rsidP="0044275B">
      <w:pPr>
        <w:tabs>
          <w:tab w:val="left" w:pos="709"/>
        </w:tabs>
        <w:ind w:firstLine="709"/>
        <w:jc w:val="both"/>
        <w:rPr>
          <w:color w:val="000000"/>
          <w:sz w:val="28"/>
          <w:szCs w:val="28"/>
        </w:rPr>
      </w:pPr>
      <w:r w:rsidRPr="009948DE">
        <w:rPr>
          <w:color w:val="000000"/>
          <w:sz w:val="28"/>
          <w:szCs w:val="28"/>
        </w:rPr>
        <w:t xml:space="preserve">Срок выдачи дубликата документа, выданного по результатам предоставления муниципальной услуги, не должен превышать пяти рабочих дней </w:t>
      </w:r>
      <w:proofErr w:type="gramStart"/>
      <w:r w:rsidRPr="009948DE">
        <w:rPr>
          <w:color w:val="000000"/>
          <w:sz w:val="28"/>
          <w:szCs w:val="28"/>
        </w:rPr>
        <w:t>с даты поступления</w:t>
      </w:r>
      <w:proofErr w:type="gramEnd"/>
      <w:r w:rsidRPr="009948DE">
        <w:rPr>
          <w:color w:val="000000"/>
          <w:sz w:val="28"/>
          <w:szCs w:val="28"/>
        </w:rPr>
        <w:t xml:space="preserve"> заявления о выдачи дубликата.</w:t>
      </w:r>
    </w:p>
    <w:p w:rsidR="0044275B" w:rsidRPr="009948DE" w:rsidRDefault="0044275B" w:rsidP="0044275B">
      <w:pPr>
        <w:ind w:firstLine="709"/>
        <w:jc w:val="both"/>
        <w:rPr>
          <w:color w:val="000000"/>
          <w:sz w:val="28"/>
          <w:szCs w:val="28"/>
        </w:rPr>
      </w:pPr>
      <w:r w:rsidRPr="009948DE">
        <w:rPr>
          <w:color w:val="000000"/>
          <w:sz w:val="28"/>
          <w:szCs w:val="28"/>
        </w:rPr>
        <w:t xml:space="preserve">Специалист, </w:t>
      </w:r>
      <w:r w:rsidRPr="009948DE">
        <w:rPr>
          <w:sz w:val="28"/>
          <w:szCs w:val="28"/>
        </w:rPr>
        <w:t>ответственный за рассмотрение документов</w:t>
      </w:r>
      <w:r w:rsidRPr="009948DE">
        <w:rPr>
          <w:color w:val="000000"/>
          <w:sz w:val="28"/>
          <w:szCs w:val="28"/>
        </w:rPr>
        <w:t xml:space="preserve">, в срок не позднее трех рабочих дней </w:t>
      </w:r>
      <w:proofErr w:type="gramStart"/>
      <w:r w:rsidRPr="009948DE">
        <w:rPr>
          <w:color w:val="000000"/>
          <w:sz w:val="28"/>
          <w:szCs w:val="28"/>
        </w:rPr>
        <w:t>с даты подготовки</w:t>
      </w:r>
      <w:proofErr w:type="gramEnd"/>
      <w:r w:rsidRPr="009948DE">
        <w:rPr>
          <w:color w:val="000000"/>
          <w:sz w:val="28"/>
          <w:szCs w:val="28"/>
        </w:rPr>
        <w:t xml:space="preserve"> дубликата направляет (вручает) заявителю запрашиваемый документ.</w:t>
      </w:r>
    </w:p>
    <w:p w:rsidR="0044275B" w:rsidRDefault="0044275B" w:rsidP="0044275B">
      <w:pPr>
        <w:pStyle w:val="ConsPlusNormal"/>
        <w:tabs>
          <w:tab w:val="left" w:pos="709"/>
        </w:tabs>
        <w:ind w:firstLine="540"/>
        <w:jc w:val="both"/>
        <w:rPr>
          <w:rFonts w:ascii="Times New Roman" w:hAnsi="Times New Roman" w:cs="Times New Roman"/>
          <w:sz w:val="28"/>
          <w:szCs w:val="28"/>
        </w:rPr>
      </w:pPr>
    </w:p>
    <w:p w:rsidR="00087044" w:rsidRDefault="00087044" w:rsidP="0044275B">
      <w:pPr>
        <w:ind w:right="-1" w:firstLine="709"/>
        <w:jc w:val="both"/>
        <w:rPr>
          <w:sz w:val="28"/>
          <w:szCs w:val="28"/>
        </w:rPr>
      </w:pPr>
    </w:p>
    <w:p w:rsidR="002A7AFD" w:rsidRPr="002A7AFD" w:rsidRDefault="00733554" w:rsidP="002A7AFD">
      <w:pPr>
        <w:widowControl/>
        <w:autoSpaceDE/>
        <w:autoSpaceDN/>
        <w:adjustRightInd/>
        <w:ind w:right="-1"/>
        <w:jc w:val="center"/>
        <w:rPr>
          <w:b/>
          <w:bCs/>
          <w:sz w:val="28"/>
          <w:szCs w:val="28"/>
        </w:rPr>
      </w:pPr>
      <w:r>
        <w:rPr>
          <w:b/>
          <w:bCs/>
          <w:sz w:val="28"/>
          <w:szCs w:val="28"/>
        </w:rPr>
        <w:t>3</w:t>
      </w:r>
      <w:r w:rsidR="002A7AFD" w:rsidRPr="002A7AFD">
        <w:rPr>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A7AFD" w:rsidRPr="002A7AFD" w:rsidRDefault="002A7AFD" w:rsidP="002A7AFD">
      <w:pPr>
        <w:widowControl/>
        <w:autoSpaceDE/>
        <w:autoSpaceDN/>
        <w:adjustRightInd/>
        <w:ind w:right="-1"/>
        <w:jc w:val="both"/>
        <w:rPr>
          <w:sz w:val="28"/>
          <w:szCs w:val="28"/>
        </w:rPr>
      </w:pP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Блок-схема предоставления муниципальной услуги приведена в приложении </w:t>
      </w:r>
      <w:r>
        <w:rPr>
          <w:rFonts w:ascii="Times New Roman" w:eastAsiaTheme="minorEastAsia" w:hAnsi="Times New Roman" w:cs="Times New Roman"/>
          <w:sz w:val="28"/>
          <w:szCs w:val="28"/>
        </w:rPr>
        <w:t>2</w:t>
      </w:r>
      <w:r w:rsidRPr="008E1A36">
        <w:rPr>
          <w:rFonts w:ascii="Times New Roman" w:eastAsiaTheme="minorEastAsia" w:hAnsi="Times New Roman" w:cs="Times New Roman"/>
          <w:sz w:val="28"/>
          <w:szCs w:val="28"/>
        </w:rPr>
        <w:t xml:space="preserve"> к настоящему Административному регламенту.</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Описание последовательности действий при предоставлении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Предоставление муниципальной услуги включает в себя следующие административные процедуры:</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1) прием заявления и документов, их регистрация;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2) рассмотрение и проверка заявления и документов, определение возможности присвоения объекту адресации адреса, изменения или аннулирования его адреса, осмотр местонахождения объекта адресации, подготовка проекта решения о предоставлении (отказе в предоставлении)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 принятие решения о предоставлении или об отказе в предоставлении муниципальной услуги, информирование о принятом решении;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3.2</w:t>
      </w:r>
      <w:r w:rsidR="00B31845">
        <w:rPr>
          <w:rFonts w:ascii="Times New Roman" w:eastAsiaTheme="minorEastAsia" w:hAnsi="Times New Roman" w:cs="Times New Roman"/>
          <w:sz w:val="28"/>
          <w:szCs w:val="28"/>
        </w:rPr>
        <w:t>.</w:t>
      </w:r>
      <w:r w:rsidR="00E56F05">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 Прием заявления и документов, их регистрация.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3.2.1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Юридические факты, являющиеся основанием для начала административной процедуры.</w:t>
      </w:r>
    </w:p>
    <w:p w:rsidR="008E1A36" w:rsidRPr="008E1A36" w:rsidRDefault="008E1A36" w:rsidP="005C5DC1">
      <w:pPr>
        <w:pStyle w:val="ConsPlusNonformat"/>
        <w:ind w:right="-1" w:firstLine="709"/>
        <w:jc w:val="both"/>
        <w:rPr>
          <w:rFonts w:ascii="Times New Roman" w:eastAsiaTheme="minorEastAsia" w:hAnsi="Times New Roman" w:cs="Times New Roman"/>
          <w:sz w:val="28"/>
          <w:szCs w:val="28"/>
        </w:rPr>
      </w:pPr>
      <w:proofErr w:type="gramStart"/>
      <w:r w:rsidRPr="008E1A36">
        <w:rPr>
          <w:rFonts w:ascii="Times New Roman" w:eastAsiaTheme="minorEastAsia" w:hAnsi="Times New Roman" w:cs="Times New Roman"/>
          <w:sz w:val="28"/>
          <w:szCs w:val="28"/>
        </w:rPr>
        <w:t>Основанием для начала предоставления муниципальной услуги является личное обращение заявителя или его представителя в отдел с заявлением и документами, необходимыми для получения муниципальной услуги, либо направление заявления и необходимых документов в отдел с использо</w:t>
      </w:r>
      <w:r w:rsidR="00945CD0">
        <w:rPr>
          <w:rFonts w:ascii="Times New Roman" w:eastAsiaTheme="minorEastAsia" w:hAnsi="Times New Roman" w:cs="Times New Roman"/>
          <w:sz w:val="28"/>
          <w:szCs w:val="28"/>
        </w:rPr>
        <w:t xml:space="preserve">ванием </w:t>
      </w:r>
      <w:r w:rsidR="00945CD0">
        <w:rPr>
          <w:rFonts w:ascii="Times New Roman" w:eastAsiaTheme="minorEastAsia" w:hAnsi="Times New Roman" w:cs="Times New Roman"/>
          <w:sz w:val="28"/>
          <w:szCs w:val="28"/>
        </w:rPr>
        <w:lastRenderedPageBreak/>
        <w:t>почтовой связи, через Многофункциональный центр</w:t>
      </w:r>
      <w:r w:rsidRPr="008E1A36">
        <w:rPr>
          <w:rFonts w:ascii="Times New Roman" w:eastAsiaTheme="minorEastAsia" w:hAnsi="Times New Roman" w:cs="Times New Roman"/>
          <w:sz w:val="28"/>
          <w:szCs w:val="28"/>
        </w:rPr>
        <w:t xml:space="preserve"> или в электронной форме с использованием</w:t>
      </w:r>
      <w:r w:rsidR="00E56F05">
        <w:rPr>
          <w:rFonts w:ascii="Times New Roman" w:eastAsiaTheme="minorEastAsia" w:hAnsi="Times New Roman" w:cs="Times New Roman"/>
          <w:sz w:val="28"/>
          <w:szCs w:val="28"/>
        </w:rPr>
        <w:t xml:space="preserve"> ЕПГУ</w:t>
      </w:r>
      <w:r w:rsidRPr="008E1A36">
        <w:rPr>
          <w:rFonts w:ascii="Times New Roman" w:eastAsiaTheme="minorEastAsia" w:hAnsi="Times New Roman" w:cs="Times New Roman"/>
          <w:sz w:val="28"/>
          <w:szCs w:val="28"/>
        </w:rPr>
        <w:t xml:space="preserve">, портала федеральной информационной адресной системы в информационно-телекоммуникационной сети </w:t>
      </w:r>
      <w:r w:rsidR="006E6FCA">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Интернет</w:t>
      </w:r>
      <w:r w:rsidR="006E6FCA">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w:t>
      </w:r>
      <w:proofErr w:type="gramEnd"/>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При наличии интерактивного сервиса </w:t>
      </w:r>
      <w:r w:rsidR="00E56F05">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и муниципальных услуг для заявителя может быть предоставлена возможность осуществить запись на прием в </w:t>
      </w:r>
      <w:r w:rsidR="00E56F05">
        <w:rPr>
          <w:rFonts w:ascii="Times New Roman" w:eastAsiaTheme="minorEastAsia" w:hAnsi="Times New Roman" w:cs="Times New Roman"/>
          <w:sz w:val="28"/>
          <w:szCs w:val="28"/>
        </w:rPr>
        <w:t>отдел</w:t>
      </w:r>
      <w:r w:rsidRPr="008E1A36">
        <w:rPr>
          <w:rFonts w:ascii="Times New Roman" w:eastAsiaTheme="minorEastAsia" w:hAnsi="Times New Roman" w:cs="Times New Roman"/>
          <w:sz w:val="28"/>
          <w:szCs w:val="28"/>
        </w:rPr>
        <w:t xml:space="preserve"> в </w:t>
      </w:r>
      <w:proofErr w:type="gramStart"/>
      <w:r w:rsidRPr="008E1A36">
        <w:rPr>
          <w:rFonts w:ascii="Times New Roman" w:eastAsiaTheme="minorEastAsia" w:hAnsi="Times New Roman" w:cs="Times New Roman"/>
          <w:sz w:val="28"/>
          <w:szCs w:val="28"/>
        </w:rPr>
        <w:t>удобные</w:t>
      </w:r>
      <w:proofErr w:type="gramEnd"/>
      <w:r w:rsidRPr="008E1A36">
        <w:rPr>
          <w:rFonts w:ascii="Times New Roman" w:eastAsiaTheme="minorEastAsia" w:hAnsi="Times New Roman" w:cs="Times New Roman"/>
          <w:sz w:val="28"/>
          <w:szCs w:val="28"/>
        </w:rPr>
        <w:t xml:space="preserve"> для него дату и время в пределах установленного диапазона.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 случае обращения заявителя либо за предоставление</w:t>
      </w:r>
      <w:r w:rsidR="00945CD0">
        <w:rPr>
          <w:rFonts w:ascii="Times New Roman" w:eastAsiaTheme="minorEastAsia" w:hAnsi="Times New Roman" w:cs="Times New Roman"/>
          <w:sz w:val="28"/>
          <w:szCs w:val="28"/>
        </w:rPr>
        <w:t>м муниципальной услуги через Многофункциональный центр</w:t>
      </w:r>
      <w:r w:rsidRPr="008E1A36">
        <w:rPr>
          <w:rFonts w:ascii="Times New Roman" w:eastAsiaTheme="minorEastAsia" w:hAnsi="Times New Roman" w:cs="Times New Roman"/>
          <w:sz w:val="28"/>
          <w:szCs w:val="28"/>
        </w:rPr>
        <w:t xml:space="preserve"> заявитель вправе выбрать удобные для него дату и время приема на официальном сайте </w:t>
      </w:r>
      <w:r w:rsidR="00FC78A5">
        <w:rPr>
          <w:rFonts w:ascii="Times New Roman" w:eastAsiaTheme="minorEastAsia" w:hAnsi="Times New Roman" w:cs="Times New Roman"/>
          <w:sz w:val="28"/>
          <w:szCs w:val="28"/>
        </w:rPr>
        <w:t>Многофункционального</w:t>
      </w:r>
      <w:r w:rsidR="00B8393A">
        <w:rPr>
          <w:rFonts w:ascii="Times New Roman" w:eastAsiaTheme="minorEastAsia" w:hAnsi="Times New Roman" w:cs="Times New Roman"/>
          <w:sz w:val="28"/>
          <w:szCs w:val="28"/>
        </w:rPr>
        <w:t xml:space="preserve"> центр</w:t>
      </w:r>
      <w:r w:rsidR="00FC78A5">
        <w:rPr>
          <w:rFonts w:ascii="Times New Roman" w:eastAsiaTheme="minorEastAsia" w:hAnsi="Times New Roman" w:cs="Times New Roman"/>
          <w:sz w:val="28"/>
          <w:szCs w:val="28"/>
        </w:rPr>
        <w:t>а</w:t>
      </w:r>
      <w:r w:rsidR="00E56F0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либо через центр телефонного обслуживания </w:t>
      </w:r>
      <w:r w:rsidR="00FC78A5">
        <w:rPr>
          <w:rFonts w:ascii="Times New Roman" w:eastAsiaTheme="minorEastAsia" w:hAnsi="Times New Roman" w:cs="Times New Roman"/>
          <w:sz w:val="28"/>
          <w:szCs w:val="28"/>
        </w:rPr>
        <w:t>Многофункционального</w:t>
      </w:r>
      <w:r w:rsidR="00B8393A">
        <w:rPr>
          <w:rFonts w:ascii="Times New Roman" w:eastAsiaTheme="minorEastAsia" w:hAnsi="Times New Roman" w:cs="Times New Roman"/>
          <w:sz w:val="28"/>
          <w:szCs w:val="28"/>
        </w:rPr>
        <w:t xml:space="preserve"> центр</w:t>
      </w:r>
      <w:r w:rsidR="00FC78A5">
        <w:rPr>
          <w:rFonts w:ascii="Times New Roman" w:eastAsiaTheme="minorEastAsia" w:hAnsi="Times New Roman" w:cs="Times New Roman"/>
          <w:sz w:val="28"/>
          <w:szCs w:val="28"/>
        </w:rPr>
        <w:t>а</w:t>
      </w:r>
      <w:r w:rsidRPr="008E1A36">
        <w:rPr>
          <w:rFonts w:ascii="Times New Roman" w:eastAsiaTheme="minorEastAsia" w:hAnsi="Times New Roman" w:cs="Times New Roman"/>
          <w:sz w:val="28"/>
          <w:szCs w:val="28"/>
        </w:rPr>
        <w:t>.</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3.2.2</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Сведения о должностном лице, ответственном за выполнение административного действия, входящего в состав административной процедуры.</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Прием заявления и документов, их регистрация осуществляется специалистом отдела, ответственным за прием и регистрацию заявления (далее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специалист).</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3</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3.1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 личном обращении заявителя (представителя)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1) устанавливает предмет обращения, личность заявителя (полномочия представителя заявителя);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w:t>
      </w:r>
      <w:r w:rsidR="00A978BF">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 152-ФЗ </w:t>
      </w:r>
      <w:r w:rsidR="00A978BF">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О персональных данных</w:t>
      </w:r>
      <w:r w:rsidR="00A978BF">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В случае подачи заявления и документов через </w:t>
      </w:r>
      <w:r w:rsidR="00B8393A">
        <w:rPr>
          <w:rFonts w:ascii="Times New Roman" w:eastAsiaTheme="minorEastAsia" w:hAnsi="Times New Roman" w:cs="Times New Roman"/>
          <w:sz w:val="28"/>
          <w:szCs w:val="28"/>
        </w:rPr>
        <w:t xml:space="preserve">Многофункциональный центр </w:t>
      </w:r>
      <w:r w:rsidR="00B8393A"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заявитель дополнительно дает согласие </w:t>
      </w:r>
      <w:r w:rsidR="00FC78A5">
        <w:rPr>
          <w:rFonts w:ascii="Times New Roman" w:eastAsiaTheme="minorEastAsia" w:hAnsi="Times New Roman" w:cs="Times New Roman"/>
          <w:sz w:val="28"/>
          <w:szCs w:val="28"/>
        </w:rPr>
        <w:t>Многофункциональному</w:t>
      </w:r>
      <w:r w:rsidR="00B8393A">
        <w:rPr>
          <w:rFonts w:ascii="Times New Roman" w:eastAsiaTheme="minorEastAsia" w:hAnsi="Times New Roman" w:cs="Times New Roman"/>
          <w:sz w:val="28"/>
          <w:szCs w:val="28"/>
        </w:rPr>
        <w:t xml:space="preserve"> центр</w:t>
      </w:r>
      <w:r w:rsidR="00FC78A5">
        <w:rPr>
          <w:rFonts w:ascii="Times New Roman" w:eastAsiaTheme="minorEastAsia" w:hAnsi="Times New Roman" w:cs="Times New Roman"/>
          <w:sz w:val="28"/>
          <w:szCs w:val="28"/>
        </w:rPr>
        <w:t>у</w:t>
      </w:r>
      <w:r w:rsidR="00B8393A">
        <w:rPr>
          <w:rFonts w:ascii="Times New Roman" w:eastAsiaTheme="minorEastAsia" w:hAnsi="Times New Roman" w:cs="Times New Roman"/>
          <w:sz w:val="28"/>
          <w:szCs w:val="28"/>
        </w:rPr>
        <w:t xml:space="preserve"> </w:t>
      </w:r>
      <w:r w:rsidR="00B8393A"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на обработку его персональных данных.</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 случае обнаружения ошибок в представленных документах при личном обращении или иного несоответствия требованиям законодательства, специалист объясняет заявителю (представителю) содержание ошибок и просит устранить ошибки или привести документы в соответствие с требованиями законодательства.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По завершении приема документов при личном обращении специалист формирует расписку в получении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 день получения органом местного самоуправления таких документов), второй остается в отделе.</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proofErr w:type="gramStart"/>
      <w:r w:rsidRPr="008E1A36">
        <w:rPr>
          <w:rFonts w:ascii="Times New Roman" w:eastAsiaTheme="minorEastAsia" w:hAnsi="Times New Roman" w:cs="Times New Roman"/>
          <w:sz w:val="28"/>
          <w:szCs w:val="28"/>
        </w:rPr>
        <w:lastRenderedPageBreak/>
        <w:t xml:space="preserve">В случае если заявление и документы представлены в орган местного самоуправления посредством почтового отправления или представлены заявителем (представителем) лично через </w:t>
      </w:r>
      <w:r w:rsidR="0071046C">
        <w:rPr>
          <w:rFonts w:ascii="Times New Roman" w:eastAsiaTheme="minorEastAsia" w:hAnsi="Times New Roman" w:cs="Times New Roman"/>
          <w:sz w:val="28"/>
          <w:szCs w:val="28"/>
        </w:rPr>
        <w:t>Многофункциональный центр</w:t>
      </w:r>
      <w:r w:rsidRPr="008E1A36">
        <w:rPr>
          <w:rFonts w:ascii="Times New Roman" w:eastAsiaTheme="minorEastAsia" w:hAnsi="Times New Roman" w:cs="Times New Roman"/>
          <w:sz w:val="28"/>
          <w:szCs w:val="28"/>
        </w:rPr>
        <w:t>, расписка в получении таких заявления и документов направляется органом местного самоуправлению по указанному в заявлении почтовому адресу в течение рабочего дня, следующего за днем получения органом местного самоуправления документов.</w:t>
      </w:r>
      <w:proofErr w:type="gramEnd"/>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Порядок рассмотрения документов, полученных в электронном виде, установлен в пункте 3.</w:t>
      </w:r>
      <w:r w:rsidR="00A978BF">
        <w:rPr>
          <w:rFonts w:ascii="Times New Roman" w:eastAsiaTheme="minorEastAsia" w:hAnsi="Times New Roman" w:cs="Times New Roman"/>
          <w:sz w:val="28"/>
          <w:szCs w:val="28"/>
        </w:rPr>
        <w:t>3.</w:t>
      </w:r>
      <w:r w:rsidRPr="008E1A36">
        <w:rPr>
          <w:rFonts w:ascii="Times New Roman" w:eastAsiaTheme="minorEastAsia" w:hAnsi="Times New Roman" w:cs="Times New Roman"/>
          <w:sz w:val="28"/>
          <w:szCs w:val="28"/>
        </w:rPr>
        <w:t>2</w:t>
      </w:r>
      <w:r w:rsidR="00A978BF">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настоящего Административного регламента.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Документы могут быть представлены заявителем (представителем) как в подлинниках, так и в копиях, заверенных в установленном законодательством Российской Федерации порядке. В случае предъявления заявителем (представителем) подлинников документов копии документов изготавливаются и заверяются специалистом отдела, в функции которого входит прием документов.</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 случае если заявителем (представителем) представлены копии документов, не заверенные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3.2</w:t>
      </w:r>
      <w:r w:rsidR="00B31845">
        <w:rPr>
          <w:rFonts w:ascii="Times New Roman" w:eastAsiaTheme="minorEastAsia" w:hAnsi="Times New Roman" w:cs="Times New Roman"/>
          <w:sz w:val="28"/>
          <w:szCs w:val="28"/>
        </w:rPr>
        <w:t>.</w:t>
      </w:r>
      <w:r w:rsidR="00A978BF">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При обращении заявителя через </w:t>
      </w:r>
      <w:r w:rsidR="00A978BF">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и муниципальных услуг (функций) электронное заявление, заполненное на </w:t>
      </w:r>
      <w:r w:rsidR="00A978BF">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и муниципальных услуг (функций) передается в Единую информационную систему Алтайского края предоставления государственных и муниципальных услуг в электронной форме (далее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ЕИС).</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При направлении запроса в электронной форме в автоматическом режиме осуществляется форматно-логический контроль запроса.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Специалист, ответственный за работу в ЕИС, при обработке поступившего в ЕИС электронного заявления: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1) устанавливает предмет обращения, личность заявителя (полномочия представителя заявителя);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proofErr w:type="gramStart"/>
      <w:r w:rsidRPr="008E1A36">
        <w:rPr>
          <w:rFonts w:ascii="Times New Roman" w:eastAsiaTheme="minorEastAsia" w:hAnsi="Times New Roman" w:cs="Times New Roman"/>
          <w:sz w:val="28"/>
          <w:szCs w:val="28"/>
        </w:rPr>
        <w:t>3) в случае если документы, указанные в пункте 2.7</w:t>
      </w:r>
      <w:r w:rsidR="00A978BF">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Административного регламента, поступившие в электронном виде, не подписаны усиленной квалифицированной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w:t>
      </w:r>
      <w:proofErr w:type="gramEnd"/>
      <w:r w:rsidRPr="008E1A36">
        <w:rPr>
          <w:rFonts w:ascii="Times New Roman" w:eastAsiaTheme="minorEastAsia" w:hAnsi="Times New Roman" w:cs="Times New Roman"/>
          <w:sz w:val="28"/>
          <w:szCs w:val="28"/>
        </w:rPr>
        <w:t xml:space="preserve"> При отказе заявителя или его уполномоченного представителя представить подлинники указанных документов (копий документов, заверенных в установленном порядке) специалист принимает решение об отказе в предоставлении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lastRenderedPageBreak/>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поступления заявления в орган местного самоуправления.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Подтверждение получения заявления и документов осуществляется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 Данное сообщение направляется в течение рабочего дня, следующего за днем получения органом местного самоуправления документов, по указанному в заявлении адресу электронной почты или в личный кабинет заявителя (представителя заявителя) на </w:t>
      </w:r>
      <w:r w:rsidR="005C5DC1" w:rsidRPr="005C5DC1">
        <w:rPr>
          <w:rFonts w:ascii="Times New Roman" w:eastAsiaTheme="minorEastAsia" w:hAnsi="Times New Roman" w:cs="Times New Roman"/>
          <w:sz w:val="28"/>
          <w:szCs w:val="28"/>
        </w:rPr>
        <w:t xml:space="preserve">ЕПГУ </w:t>
      </w:r>
      <w:r w:rsidRPr="008E1A36">
        <w:rPr>
          <w:rFonts w:ascii="Times New Roman" w:eastAsiaTheme="minorEastAsia" w:hAnsi="Times New Roman" w:cs="Times New Roman"/>
          <w:sz w:val="28"/>
          <w:szCs w:val="28"/>
        </w:rPr>
        <w:t>или в федеральной информационной адресной системе.</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w:t>
      </w:r>
      <w:r w:rsidR="005C5DC1" w:rsidRPr="005C5DC1">
        <w:rPr>
          <w:rFonts w:ascii="Times New Roman" w:eastAsiaTheme="minorEastAsia" w:hAnsi="Times New Roman" w:cs="Times New Roman"/>
          <w:sz w:val="28"/>
          <w:szCs w:val="28"/>
        </w:rPr>
        <w:t xml:space="preserve">ЕПГУ </w:t>
      </w:r>
      <w:r w:rsidRPr="008E1A36">
        <w:rPr>
          <w:rFonts w:ascii="Times New Roman" w:eastAsiaTheme="minorEastAsia" w:hAnsi="Times New Roman" w:cs="Times New Roman"/>
          <w:sz w:val="28"/>
          <w:szCs w:val="28"/>
        </w:rPr>
        <w:t xml:space="preserve">обновляется до статуса </w:t>
      </w:r>
      <w:r w:rsidR="001F0FC9">
        <w:rPr>
          <w:rFonts w:ascii="Times New Roman" w:eastAsiaTheme="minorEastAsia" w:hAnsi="Times New Roman" w:cs="Times New Roman"/>
          <w:sz w:val="28"/>
          <w:szCs w:val="28"/>
        </w:rPr>
        <w:t>«</w:t>
      </w:r>
      <w:proofErr w:type="gramStart"/>
      <w:r w:rsidRPr="008E1A36">
        <w:rPr>
          <w:rFonts w:ascii="Times New Roman" w:eastAsiaTheme="minorEastAsia" w:hAnsi="Times New Roman" w:cs="Times New Roman"/>
          <w:sz w:val="28"/>
          <w:szCs w:val="28"/>
        </w:rPr>
        <w:t>принято в работу ведомством/заявление принято</w:t>
      </w:r>
      <w:proofErr w:type="gramEnd"/>
      <w:r w:rsidRPr="008E1A36">
        <w:rPr>
          <w:rFonts w:ascii="Times New Roman" w:eastAsiaTheme="minorEastAsia" w:hAnsi="Times New Roman" w:cs="Times New Roman"/>
          <w:sz w:val="28"/>
          <w:szCs w:val="28"/>
        </w:rPr>
        <w:t xml:space="preserve"> к рассмотрению</w:t>
      </w:r>
      <w:r w:rsidR="001F0FC9">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3.3</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 обращении заявителя через </w:t>
      </w:r>
      <w:r w:rsidR="0071046C">
        <w:rPr>
          <w:rFonts w:ascii="Times New Roman" w:eastAsiaTheme="minorEastAsia" w:hAnsi="Times New Roman" w:cs="Times New Roman"/>
          <w:sz w:val="28"/>
          <w:szCs w:val="28"/>
        </w:rPr>
        <w:t xml:space="preserve">Многофункциональный центр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специалист </w:t>
      </w:r>
      <w:r w:rsidR="00FC78A5">
        <w:rPr>
          <w:rFonts w:ascii="Times New Roman" w:eastAsiaTheme="minorEastAsia" w:hAnsi="Times New Roman" w:cs="Times New Roman"/>
          <w:sz w:val="28"/>
          <w:szCs w:val="28"/>
        </w:rPr>
        <w:t>Многофункционального</w:t>
      </w:r>
      <w:r w:rsidR="0071046C">
        <w:rPr>
          <w:rFonts w:ascii="Times New Roman" w:eastAsiaTheme="minorEastAsia" w:hAnsi="Times New Roman" w:cs="Times New Roman"/>
          <w:sz w:val="28"/>
          <w:szCs w:val="28"/>
        </w:rPr>
        <w:t xml:space="preserve"> центр</w:t>
      </w:r>
      <w:r w:rsidR="00FC78A5">
        <w:rPr>
          <w:rFonts w:ascii="Times New Roman" w:eastAsiaTheme="minorEastAsia" w:hAnsi="Times New Roman" w:cs="Times New Roman"/>
          <w:sz w:val="28"/>
          <w:szCs w:val="28"/>
        </w:rPr>
        <w:t>а</w:t>
      </w:r>
      <w:r w:rsidR="0071046C">
        <w:rPr>
          <w:rFonts w:ascii="Times New Roman" w:eastAsiaTheme="minorEastAsia" w:hAnsi="Times New Roman" w:cs="Times New Roman"/>
          <w:sz w:val="28"/>
          <w:szCs w:val="28"/>
        </w:rPr>
        <w:t xml:space="preserve">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принимает документы от заявителя и передает в орган местного самоуправления в срок, не превышающий двух рабочих дней </w:t>
      </w:r>
      <w:proofErr w:type="gramStart"/>
      <w:r w:rsidRPr="008E1A36">
        <w:rPr>
          <w:rFonts w:ascii="Times New Roman" w:eastAsiaTheme="minorEastAsia" w:hAnsi="Times New Roman" w:cs="Times New Roman"/>
          <w:sz w:val="28"/>
          <w:szCs w:val="28"/>
        </w:rPr>
        <w:t>с даты получения</w:t>
      </w:r>
      <w:proofErr w:type="gramEnd"/>
      <w:r w:rsidRPr="008E1A36">
        <w:rPr>
          <w:rFonts w:ascii="Times New Roman" w:eastAsiaTheme="minorEastAsia" w:hAnsi="Times New Roman" w:cs="Times New Roman"/>
          <w:sz w:val="28"/>
          <w:szCs w:val="28"/>
        </w:rPr>
        <w:t xml:space="preserve"> документов от заявителя.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Документы могут быть представлены заявителем (представителем) как в подлинниках, так и в копиях, заверенных в установленном законодательством Российской Федерации порядке. В случае предъявления заявителем (представителем) подлинников документов копии документов изготавливаются и заверяются специалистом </w:t>
      </w:r>
      <w:r w:rsidR="00FC78A5">
        <w:rPr>
          <w:rFonts w:ascii="Times New Roman" w:eastAsiaTheme="minorEastAsia" w:hAnsi="Times New Roman" w:cs="Times New Roman"/>
          <w:sz w:val="28"/>
          <w:szCs w:val="28"/>
        </w:rPr>
        <w:t>Многофункционального</w:t>
      </w:r>
      <w:r w:rsidR="0071046C">
        <w:rPr>
          <w:rFonts w:ascii="Times New Roman" w:eastAsiaTheme="minorEastAsia" w:hAnsi="Times New Roman" w:cs="Times New Roman"/>
          <w:sz w:val="28"/>
          <w:szCs w:val="28"/>
        </w:rPr>
        <w:t xml:space="preserve"> центр</w:t>
      </w:r>
      <w:r w:rsidR="00FC78A5">
        <w:rPr>
          <w:rFonts w:ascii="Times New Roman" w:eastAsiaTheme="minorEastAsia" w:hAnsi="Times New Roman" w:cs="Times New Roman"/>
          <w:sz w:val="28"/>
          <w:szCs w:val="28"/>
        </w:rPr>
        <w:t>а</w:t>
      </w:r>
      <w:r w:rsidRPr="008E1A36">
        <w:rPr>
          <w:rFonts w:ascii="Times New Roman" w:eastAsiaTheme="minorEastAsia" w:hAnsi="Times New Roman" w:cs="Times New Roman"/>
          <w:sz w:val="28"/>
          <w:szCs w:val="28"/>
        </w:rPr>
        <w:t>, в функции которого входит прием документов.</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В случае если заявителем (представителем)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w:t>
      </w:r>
      <w:r w:rsidR="0071046C">
        <w:rPr>
          <w:rFonts w:ascii="Times New Roman" w:eastAsiaTheme="minorEastAsia" w:hAnsi="Times New Roman" w:cs="Times New Roman"/>
          <w:sz w:val="28"/>
          <w:szCs w:val="28"/>
        </w:rPr>
        <w:t xml:space="preserve">Многофункциональный центр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гарантирует полную идентичность заверенных им копий оригиналам документов.</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Специалист органа местного самоуправления, ответственный за прием и регистрацию, принимает заявление и пакет документов из </w:t>
      </w:r>
      <w:r w:rsidR="002E40D0">
        <w:rPr>
          <w:rFonts w:ascii="Times New Roman" w:eastAsiaTheme="minorEastAsia" w:hAnsi="Times New Roman" w:cs="Times New Roman"/>
          <w:sz w:val="28"/>
          <w:szCs w:val="28"/>
        </w:rPr>
        <w:t>Многофункционального</w:t>
      </w:r>
      <w:r w:rsidR="0071046C">
        <w:rPr>
          <w:rFonts w:ascii="Times New Roman" w:eastAsiaTheme="minorEastAsia" w:hAnsi="Times New Roman" w:cs="Times New Roman"/>
          <w:sz w:val="28"/>
          <w:szCs w:val="28"/>
        </w:rPr>
        <w:t xml:space="preserve"> центр</w:t>
      </w:r>
      <w:r w:rsidR="002E40D0">
        <w:rPr>
          <w:rFonts w:ascii="Times New Roman" w:eastAsiaTheme="minorEastAsia" w:hAnsi="Times New Roman" w:cs="Times New Roman"/>
          <w:sz w:val="28"/>
          <w:szCs w:val="28"/>
        </w:rPr>
        <w:t>а</w:t>
      </w:r>
      <w:r w:rsidR="0071046C">
        <w:rPr>
          <w:rFonts w:ascii="Times New Roman" w:eastAsiaTheme="minorEastAsia" w:hAnsi="Times New Roman" w:cs="Times New Roman"/>
          <w:sz w:val="28"/>
          <w:szCs w:val="28"/>
        </w:rPr>
        <w:t xml:space="preserve">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и регистрирует их в журнале регистрации не позднее дня поступления заявления в орган местного самоуправления.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3.3.4</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уполномоченный специалист), в соответствии с его должностной инструкцией.</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4</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Результатом исполнения административной процедуры является: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1) при представлении заявления лично заявителем или его представителем (направлении документов почтой)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прием, регистрация заявления и прилагаемых </w:t>
      </w:r>
      <w:r w:rsidRPr="008E1A36">
        <w:rPr>
          <w:rFonts w:ascii="Times New Roman" w:eastAsiaTheme="minorEastAsia" w:hAnsi="Times New Roman" w:cs="Times New Roman"/>
          <w:sz w:val="28"/>
          <w:szCs w:val="28"/>
        </w:rPr>
        <w:lastRenderedPageBreak/>
        <w:t xml:space="preserve">документов. Максимальный срок выполнения действий административной процедуры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w:t>
      </w:r>
      <w:r w:rsidR="003824BC">
        <w:rPr>
          <w:rFonts w:ascii="Times New Roman" w:eastAsiaTheme="minorEastAsia" w:hAnsi="Times New Roman" w:cs="Times New Roman"/>
          <w:sz w:val="28"/>
          <w:szCs w:val="28"/>
        </w:rPr>
        <w:t>30</w:t>
      </w:r>
      <w:r w:rsidRPr="008E1A36">
        <w:rPr>
          <w:rFonts w:ascii="Times New Roman" w:eastAsiaTheme="minorEastAsia" w:hAnsi="Times New Roman" w:cs="Times New Roman"/>
          <w:sz w:val="28"/>
          <w:szCs w:val="28"/>
        </w:rPr>
        <w:t xml:space="preserve"> минут с момента подачи в отдел заявления с комплектом документов;</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2) при предоставлении заявления через </w:t>
      </w:r>
      <w:r w:rsidR="005C5DC1" w:rsidRPr="005C5DC1">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портал федеральной информационной адресной системы </w:t>
      </w:r>
      <w:r w:rsid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прием и регистрация заявления и документов заявителя и уведомление о регистрации через </w:t>
      </w:r>
      <w:r w:rsidR="00B161D7">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Личный кабинет</w:t>
      </w:r>
      <w:r w:rsidR="00B161D7">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 наличии соответствующих настроек в Личном кабинете заявителя на </w:t>
      </w:r>
      <w:r w:rsidR="005C5DC1" w:rsidRPr="005C5DC1">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уведомление может быть также направлено на электронную почту заявителя;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3) при предоставлении заявления через </w:t>
      </w:r>
      <w:r w:rsidR="0071046C">
        <w:rPr>
          <w:rFonts w:ascii="Times New Roman" w:eastAsiaTheme="minorEastAsia" w:hAnsi="Times New Roman" w:cs="Times New Roman"/>
          <w:sz w:val="28"/>
          <w:szCs w:val="28"/>
        </w:rPr>
        <w:t>Многофункциональный центр</w:t>
      </w:r>
      <w:r w:rsidR="00B8393A">
        <w:rPr>
          <w:rFonts w:ascii="Times New Roman" w:eastAsiaTheme="minorEastAsia" w:hAnsi="Times New Roman" w:cs="Times New Roman"/>
          <w:sz w:val="28"/>
          <w:szCs w:val="28"/>
        </w:rPr>
        <w:t xml:space="preserve"> </w:t>
      </w:r>
      <w:r w:rsidR="00131CAE">
        <w:rPr>
          <w:rFonts w:ascii="Times New Roman" w:eastAsiaTheme="minorEastAsia" w:hAnsi="Times New Roman" w:cs="Times New Roman"/>
          <w:sz w:val="28"/>
          <w:szCs w:val="28"/>
        </w:rPr>
        <w:t xml:space="preserve"> </w:t>
      </w:r>
      <w:r w:rsidR="00131CAE" w:rsidRPr="00131CAE">
        <w:rPr>
          <w:rFonts w:ascii="Times New Roman" w:eastAsiaTheme="minorEastAsia" w:hAnsi="Times New Roman" w:cs="Times New Roman"/>
          <w:sz w:val="28"/>
          <w:szCs w:val="28"/>
        </w:rPr>
        <w:t>–</w:t>
      </w:r>
      <w:r w:rsidR="00131CAE">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прием и регистрация заявления и документов, назначение уполномоченного специалиста. Максимальный срок выполнения действий административной процедуры </w:t>
      </w:r>
      <w:r w:rsidR="00131CAE" w:rsidRPr="00131CAE">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в течение дня с момента приема из </w:t>
      </w:r>
      <w:r w:rsidR="002E40D0">
        <w:rPr>
          <w:rFonts w:ascii="Times New Roman" w:eastAsiaTheme="minorEastAsia" w:hAnsi="Times New Roman" w:cs="Times New Roman"/>
          <w:sz w:val="28"/>
          <w:szCs w:val="28"/>
        </w:rPr>
        <w:t>Многофункционального</w:t>
      </w:r>
      <w:r w:rsidR="0071046C">
        <w:rPr>
          <w:rFonts w:ascii="Times New Roman" w:eastAsiaTheme="minorEastAsia" w:hAnsi="Times New Roman" w:cs="Times New Roman"/>
          <w:sz w:val="28"/>
          <w:szCs w:val="28"/>
        </w:rPr>
        <w:t xml:space="preserve"> центр</w:t>
      </w:r>
      <w:r w:rsidR="002E40D0">
        <w:rPr>
          <w:rFonts w:ascii="Times New Roman" w:eastAsiaTheme="minorEastAsia" w:hAnsi="Times New Roman" w:cs="Times New Roman"/>
          <w:sz w:val="28"/>
          <w:szCs w:val="28"/>
        </w:rPr>
        <w:t>а</w:t>
      </w:r>
      <w:r w:rsidR="0071046C">
        <w:rPr>
          <w:rFonts w:ascii="Times New Roman" w:eastAsiaTheme="minorEastAsia" w:hAnsi="Times New Roman" w:cs="Times New Roman"/>
          <w:sz w:val="28"/>
          <w:szCs w:val="28"/>
        </w:rPr>
        <w:t xml:space="preserve">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в отдел заявления с прилагаемыми документами.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Рассмотрение и проверка заявления и документов, определение возможности присвоения объекту адресации адреса или аннулирования его адреса, осмотр местонахождения объекта адресации, подготовка проекта решения о предоставлении (отказе в предоставлении)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Основанием для начала исполнения процедуры проверки пакета документов на комплектность является назначение уполномоченного специалиста.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5.2</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Уполномоченный специалист в течение трех рабочих дней </w:t>
      </w:r>
      <w:proofErr w:type="gramStart"/>
      <w:r w:rsidRPr="008E1A36">
        <w:rPr>
          <w:rFonts w:ascii="Times New Roman" w:eastAsiaTheme="minorEastAsia" w:hAnsi="Times New Roman" w:cs="Times New Roman"/>
          <w:sz w:val="28"/>
          <w:szCs w:val="28"/>
        </w:rPr>
        <w:t>с даты поступления</w:t>
      </w:r>
      <w:proofErr w:type="gramEnd"/>
      <w:r w:rsidRPr="008E1A36">
        <w:rPr>
          <w:rFonts w:ascii="Times New Roman" w:eastAsiaTheme="minorEastAsia" w:hAnsi="Times New Roman" w:cs="Times New Roman"/>
          <w:sz w:val="28"/>
          <w:szCs w:val="28"/>
        </w:rPr>
        <w:t xml:space="preserve">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2.12 настоящего Административного регламента.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5.3</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В случае если заявитель самостоятельно не </w:t>
      </w:r>
      <w:proofErr w:type="gramStart"/>
      <w:r w:rsidRPr="008E1A36">
        <w:rPr>
          <w:rFonts w:ascii="Times New Roman" w:eastAsiaTheme="minorEastAsia" w:hAnsi="Times New Roman" w:cs="Times New Roman"/>
          <w:sz w:val="28"/>
          <w:szCs w:val="28"/>
        </w:rPr>
        <w:t>предоставил документы</w:t>
      </w:r>
      <w:proofErr w:type="gramEnd"/>
      <w:r w:rsidRPr="008E1A36">
        <w:rPr>
          <w:rFonts w:ascii="Times New Roman" w:eastAsiaTheme="minorEastAsia" w:hAnsi="Times New Roman" w:cs="Times New Roman"/>
          <w:sz w:val="28"/>
          <w:szCs w:val="28"/>
        </w:rPr>
        <w:t>,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направляет запросы по каналам межведомственного взаимодействия и вносит соответствующую запись о поступлении заявления в ЕИС.</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5.4</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После рассмотрения заявления и приложенных к нему документов, в том числе полученных ответов на межведомственные запросы, уполномоченный специалист определяет возможность присвоения объекту адресации адреса или аннулирования его адреса, при необходимости проводит осмотр местонахождения объекта адресации.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После чего осуществляет подготовку проекта решения о присвоении объекту адресации адреса или его аннулировании, проекта решения об отказе в присвоении объекту адресации адреса или аннулировании его адреса и направляет с приложенными документами на согласование уполномоченным должностным лицам в соответствии с порядком делопроизводства.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5.5</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Результатом выполнения административной процедуры является подготовка проекта решения о присвоении объекту адресации адреса или его аннулировании, проекта решения об отказе в присвоении объекту адресации адреса или аннулировании его адреса, с указанием мотивированных причин отказа. Срок выполнения данной административной процедуры не должен превышать пяти дней.</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6</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lastRenderedPageBreak/>
        <w:t>3.</w:t>
      </w:r>
      <w:r w:rsidR="00A978BF">
        <w:rPr>
          <w:rFonts w:ascii="Times New Roman" w:eastAsiaTheme="minorEastAsia" w:hAnsi="Times New Roman" w:cs="Times New Roman"/>
          <w:sz w:val="28"/>
          <w:szCs w:val="28"/>
        </w:rPr>
        <w:t>6.1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w:t>
      </w:r>
      <w:proofErr w:type="gramStart"/>
      <w:r w:rsidRPr="008E1A36">
        <w:rPr>
          <w:rFonts w:ascii="Times New Roman" w:eastAsiaTheme="minorEastAsia" w:hAnsi="Times New Roman" w:cs="Times New Roman"/>
          <w:sz w:val="28"/>
          <w:szCs w:val="28"/>
        </w:rPr>
        <w:t>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заместителю Главы города Бийска подготовленных уполномоченным специалистом и согласованных уполномоченными должностными лицами проектов решения о присвоении объекту адресации адреса или его аннулировании, с приложением необходимых документов, проектов решения об отказе в присвоении объекту адресации адреса или аннулировании его адреса, с указанием мотивированных</w:t>
      </w:r>
      <w:proofErr w:type="gramEnd"/>
      <w:r w:rsidRPr="008E1A36">
        <w:rPr>
          <w:rFonts w:ascii="Times New Roman" w:eastAsiaTheme="minorEastAsia" w:hAnsi="Times New Roman" w:cs="Times New Roman"/>
          <w:sz w:val="28"/>
          <w:szCs w:val="28"/>
        </w:rPr>
        <w:t xml:space="preserve"> причин отказа.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A978BF">
        <w:rPr>
          <w:rFonts w:ascii="Times New Roman" w:eastAsiaTheme="minorEastAsia" w:hAnsi="Times New Roman" w:cs="Times New Roman"/>
          <w:sz w:val="28"/>
          <w:szCs w:val="28"/>
        </w:rPr>
        <w:t>6.2</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Заместитель Главы города Бийска при отсутствии замечаний ставит подпись в решении о присвоении объекту адресации адреса или его аннулировании, либо в решении об отказе в присвоении объекту адресации адреса или аннулировании его адреса. Максимальный срок выполнения действий данной административной процедуры не должен превышать двух рабочих дней.</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Решение органа местного самоуправления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Решение о присвоении объекту адресации адреса или аннулировании его адреса подлежит обязательному внесению органом местного самоуправления в государственный адресный реестр в течение 3 рабочих дней со дня принятия такого решения.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proofErr w:type="gramStart"/>
      <w:r w:rsidRPr="008E1A36">
        <w:rPr>
          <w:rFonts w:ascii="Times New Roman" w:eastAsiaTheme="minorEastAsia" w:hAnsi="Times New Roman" w:cs="Times New Roman"/>
          <w:sz w:val="28"/>
          <w:szCs w:val="28"/>
        </w:rPr>
        <w:t>В случае принятия отделом решения о присвоении объекту адресации адреса или аннулировании его адреса на основании заявлений физических или юридических лиц, указанных в пункте 1.2 Административного регламента,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отдела предоставляет в срок не позднее 1 календарного дня со дня размещения сведений об</w:t>
      </w:r>
      <w:proofErr w:type="gramEnd"/>
      <w:r w:rsidRPr="008E1A36">
        <w:rPr>
          <w:rFonts w:ascii="Times New Roman" w:eastAsiaTheme="minorEastAsia" w:hAnsi="Times New Roman" w:cs="Times New Roman"/>
          <w:sz w:val="28"/>
          <w:szCs w:val="28"/>
        </w:rPr>
        <w:t xml:space="preserve"> </w:t>
      </w:r>
      <w:proofErr w:type="gramStart"/>
      <w:r w:rsidRPr="008E1A36">
        <w:rPr>
          <w:rFonts w:ascii="Times New Roman" w:eastAsiaTheme="minorEastAsia" w:hAnsi="Times New Roman" w:cs="Times New Roman"/>
          <w:sz w:val="28"/>
          <w:szCs w:val="28"/>
        </w:rPr>
        <w:t>адресе объекта адресации в государственном адресном реестре в отдел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w:t>
      </w:r>
      <w:proofErr w:type="gramEnd"/>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Принятие решения о присвоении объекту адресации адреса или аннулировании его адреса без размещения соответствующих сведений в государственном адресном реестре не допускается.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Решение об аннулировании адреса объекта адресации в случае присвоения объекту адресации нового адреса может быть по решению органа местного самоуправления объединено с решением о присвоении этому объекту адресации нового адреса.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 случае присвоения нового адреса объекту адресации аннулируемый адрес объекта адресации и уникальный номер аннулируемого адреса объекта адресации в государственном адресном реестре указываются в решении о присвоении объекту адресации адреса.</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w:t>
      </w:r>
      <w:r w:rsidRPr="008E1A36">
        <w:rPr>
          <w:rFonts w:ascii="Times New Roman" w:eastAsiaTheme="minorEastAsia" w:hAnsi="Times New Roman" w:cs="Times New Roman"/>
          <w:sz w:val="28"/>
          <w:szCs w:val="28"/>
        </w:rPr>
        <w:lastRenderedPageBreak/>
        <w:t xml:space="preserve">постановлением Правительства Российской Федерации от 19.11.2014 </w:t>
      </w:r>
      <w:r w:rsidR="00F13CE8">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1221, являющиеся основанием для принятия такого решения.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Решение об отказе в присвоении объекту адресации адреса или аннулирование его адреса может быть обжаловано в судебном порядке.</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073E66">
        <w:rPr>
          <w:rFonts w:ascii="Times New Roman" w:eastAsiaTheme="minorEastAsia" w:hAnsi="Times New Roman" w:cs="Times New Roman"/>
          <w:sz w:val="28"/>
          <w:szCs w:val="28"/>
        </w:rPr>
        <w:t>7</w:t>
      </w:r>
      <w:r w:rsidR="00B31845">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Информирование и выдача результата предоставления муниципальной услуги.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073E66">
        <w:rPr>
          <w:rFonts w:ascii="Times New Roman" w:eastAsiaTheme="minorEastAsia" w:hAnsi="Times New Roman" w:cs="Times New Roman"/>
          <w:sz w:val="28"/>
          <w:szCs w:val="28"/>
        </w:rPr>
        <w:t>7.1</w:t>
      </w:r>
      <w:r w:rsidR="00B31845">
        <w:rPr>
          <w:rFonts w:ascii="Times New Roman" w:eastAsiaTheme="minorEastAsia" w:hAnsi="Times New Roman" w:cs="Times New Roman"/>
          <w:sz w:val="28"/>
          <w:szCs w:val="28"/>
        </w:rPr>
        <w:t>.</w:t>
      </w:r>
      <w:r w:rsidRPr="008E1A36">
        <w:rPr>
          <w:rFonts w:ascii="Times New Roman" w:eastAsiaTheme="minorEastAsia" w:hAnsi="Times New Roman" w:cs="Times New Roman"/>
          <w:sz w:val="28"/>
          <w:szCs w:val="28"/>
        </w:rPr>
        <w:t xml:space="preserve"> </w:t>
      </w:r>
      <w:proofErr w:type="gramStart"/>
      <w:r w:rsidRPr="008E1A36">
        <w:rPr>
          <w:rFonts w:ascii="Times New Roman" w:eastAsiaTheme="minorEastAsia" w:hAnsi="Times New Roman" w:cs="Times New Roman"/>
          <w:sz w:val="28"/>
          <w:szCs w:val="28"/>
        </w:rPr>
        <w:t>Решение органа местного самоуправления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или аннулировании адреса направляются отделом заявителю (представителю) одним из способов, указанных в заявлении:</w:t>
      </w:r>
      <w:proofErr w:type="gramEnd"/>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в форме электронного документа с использованием информационно-телекоммуникационных сетей общего пользования, в том числе </w:t>
      </w:r>
      <w:r w:rsidR="005C5DC1" w:rsidRPr="005C5DC1">
        <w:rPr>
          <w:rFonts w:ascii="Times New Roman" w:eastAsiaTheme="minorEastAsia" w:hAnsi="Times New Roman" w:cs="Times New Roman"/>
          <w:sz w:val="28"/>
          <w:szCs w:val="28"/>
        </w:rPr>
        <w:t>ЕПГУ</w:t>
      </w:r>
      <w:r w:rsidRPr="008E1A36">
        <w:rPr>
          <w:rFonts w:ascii="Times New Roman" w:eastAsiaTheme="minorEastAsia" w:hAnsi="Times New Roman" w:cs="Times New Roman"/>
          <w:sz w:val="28"/>
          <w:szCs w:val="28"/>
        </w:rPr>
        <w:t xml:space="preserve"> или портала федеральной информационной адресной системы, не позднее одного рабочего дня со дня истечения срока, указанного в пункте 2.5 настоящего Административного регламента;</w:t>
      </w:r>
    </w:p>
    <w:p w:rsidR="00CD5A4F" w:rsidRDefault="008E1A36" w:rsidP="00CD5A4F">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 форме документа на бумажном носителе посредством выдачи заявителю (представителю) лично под расписку либо направления документа не позднее рабочего дня, следующего за 10-м рабочим днем со дня истечения установленного срока посредством почтового отправления по указанном</w:t>
      </w:r>
      <w:r w:rsidR="00CD5A4F">
        <w:rPr>
          <w:rFonts w:ascii="Times New Roman" w:eastAsiaTheme="minorEastAsia" w:hAnsi="Times New Roman" w:cs="Times New Roman"/>
          <w:sz w:val="28"/>
          <w:szCs w:val="28"/>
        </w:rPr>
        <w:t>у в заявлении почтовому адресу.</w:t>
      </w:r>
    </w:p>
    <w:p w:rsidR="008E1A36" w:rsidRPr="008E1A36" w:rsidRDefault="008E1A36" w:rsidP="00CD5A4F">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073E66">
        <w:rPr>
          <w:rFonts w:ascii="Times New Roman" w:eastAsiaTheme="minorEastAsia" w:hAnsi="Times New Roman" w:cs="Times New Roman"/>
          <w:sz w:val="28"/>
          <w:szCs w:val="28"/>
        </w:rPr>
        <w:t>7.2</w:t>
      </w:r>
      <w:r w:rsidR="00B31845">
        <w:rPr>
          <w:rFonts w:ascii="Times New Roman" w:eastAsiaTheme="minorEastAsia" w:hAnsi="Times New Roman" w:cs="Times New Roman"/>
          <w:sz w:val="28"/>
          <w:szCs w:val="28"/>
        </w:rPr>
        <w:t>.</w:t>
      </w:r>
      <w:r w:rsidR="00CD5A4F">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При предоставлении муниципальной услуги через </w:t>
      </w:r>
      <w:r w:rsidR="0071046C">
        <w:rPr>
          <w:rFonts w:ascii="Times New Roman" w:eastAsiaTheme="minorEastAsia" w:hAnsi="Times New Roman" w:cs="Times New Roman"/>
          <w:sz w:val="28"/>
          <w:szCs w:val="28"/>
        </w:rPr>
        <w:t xml:space="preserve">Многофункциональный центр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отдел:</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 xml:space="preserve">1) в срок не позднее рабочего дня, следующего за днем истечения срока, направляет решение о предоставлении или </w:t>
      </w:r>
      <w:proofErr w:type="gramStart"/>
      <w:r w:rsidRPr="008E1A36">
        <w:rPr>
          <w:rFonts w:ascii="Times New Roman" w:eastAsiaTheme="minorEastAsia" w:hAnsi="Times New Roman" w:cs="Times New Roman"/>
          <w:sz w:val="28"/>
          <w:szCs w:val="28"/>
        </w:rPr>
        <w:t>решение</w:t>
      </w:r>
      <w:proofErr w:type="gramEnd"/>
      <w:r w:rsidRPr="008E1A36">
        <w:rPr>
          <w:rFonts w:ascii="Times New Roman" w:eastAsiaTheme="minorEastAsia" w:hAnsi="Times New Roman" w:cs="Times New Roman"/>
          <w:sz w:val="28"/>
          <w:szCs w:val="28"/>
        </w:rPr>
        <w:t xml:space="preserve"> об отказе в предоставлении муниципальной услуги в </w:t>
      </w:r>
      <w:r w:rsidR="0071046C">
        <w:rPr>
          <w:rFonts w:ascii="Times New Roman" w:eastAsiaTheme="minorEastAsia" w:hAnsi="Times New Roman" w:cs="Times New Roman"/>
          <w:sz w:val="28"/>
          <w:szCs w:val="28"/>
        </w:rPr>
        <w:t>Многофункциональный центр</w:t>
      </w:r>
      <w:r w:rsidRPr="008E1A36">
        <w:rPr>
          <w:rFonts w:ascii="Times New Roman" w:eastAsiaTheme="minorEastAsia" w:hAnsi="Times New Roman" w:cs="Times New Roman"/>
          <w:sz w:val="28"/>
          <w:szCs w:val="28"/>
        </w:rPr>
        <w:t xml:space="preserve">, который сообщает о принятом решении заявителю и выдает соответствующий документ заявителю при его обращении в </w:t>
      </w:r>
      <w:r w:rsidR="0071046C">
        <w:rPr>
          <w:rFonts w:ascii="Times New Roman" w:eastAsiaTheme="minorEastAsia" w:hAnsi="Times New Roman" w:cs="Times New Roman"/>
          <w:sz w:val="28"/>
          <w:szCs w:val="28"/>
        </w:rPr>
        <w:t xml:space="preserve">Многофункциональный центр </w:t>
      </w:r>
      <w:r w:rsidR="0071046C" w:rsidRPr="008E1A3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(при отметке в заявлении о получении результата услуги в </w:t>
      </w:r>
      <w:r w:rsidR="002E40D0">
        <w:rPr>
          <w:rFonts w:ascii="Times New Roman" w:eastAsiaTheme="minorEastAsia" w:hAnsi="Times New Roman" w:cs="Times New Roman"/>
          <w:sz w:val="28"/>
          <w:szCs w:val="28"/>
        </w:rPr>
        <w:t>Многофункциональном</w:t>
      </w:r>
      <w:r w:rsidR="0071046C">
        <w:rPr>
          <w:rFonts w:ascii="Times New Roman" w:eastAsiaTheme="minorEastAsia" w:hAnsi="Times New Roman" w:cs="Times New Roman"/>
          <w:sz w:val="28"/>
          <w:szCs w:val="28"/>
        </w:rPr>
        <w:t xml:space="preserve"> центр</w:t>
      </w:r>
      <w:r w:rsidR="002E40D0">
        <w:rPr>
          <w:rFonts w:ascii="Times New Roman" w:eastAsiaTheme="minorEastAsia" w:hAnsi="Times New Roman" w:cs="Times New Roman"/>
          <w:sz w:val="28"/>
          <w:szCs w:val="28"/>
        </w:rPr>
        <w:t>е</w:t>
      </w:r>
      <w:r w:rsidRPr="008E1A36">
        <w:rPr>
          <w:rFonts w:ascii="Times New Roman" w:eastAsiaTheme="minorEastAsia" w:hAnsi="Times New Roman" w:cs="Times New Roman"/>
          <w:sz w:val="28"/>
          <w:szCs w:val="28"/>
        </w:rPr>
        <w:t>);</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proofErr w:type="gramStart"/>
      <w:r w:rsidRPr="008E1A36">
        <w:rPr>
          <w:rFonts w:ascii="Times New Roman" w:eastAsiaTheme="minorEastAsia" w:hAnsi="Times New Roman" w:cs="Times New Roman"/>
          <w:sz w:val="28"/>
          <w:szCs w:val="28"/>
        </w:rPr>
        <w:t xml:space="preserve">2) в срок не позднее рабочего дня, следующего за днем истечения срока, </w:t>
      </w:r>
      <w:r w:rsidR="00C14E37">
        <w:rPr>
          <w:rFonts w:ascii="Times New Roman" w:eastAsiaTheme="minorEastAsia" w:hAnsi="Times New Roman" w:cs="Times New Roman"/>
          <w:sz w:val="28"/>
          <w:szCs w:val="28"/>
        </w:rPr>
        <w:t xml:space="preserve">специалист </w:t>
      </w:r>
      <w:r w:rsidRPr="008E1A36">
        <w:rPr>
          <w:rFonts w:ascii="Times New Roman" w:eastAsiaTheme="minorEastAsia" w:hAnsi="Times New Roman" w:cs="Times New Roman"/>
          <w:sz w:val="28"/>
          <w:szCs w:val="28"/>
        </w:rPr>
        <w:t xml:space="preserve">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w:t>
      </w:r>
      <w:r w:rsidR="00FC78A5">
        <w:rPr>
          <w:rFonts w:ascii="Times New Roman" w:eastAsiaTheme="minorEastAsia" w:hAnsi="Times New Roman" w:cs="Times New Roman"/>
          <w:sz w:val="28"/>
          <w:szCs w:val="28"/>
        </w:rPr>
        <w:t>Многофункциональный центр</w:t>
      </w:r>
      <w:r w:rsidR="00B8393A">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 уведомление, в котором раскрывает суть решения, принятого по обращению, указывает дату принятия решения (при отметке в заявлении о получении услуги</w:t>
      </w:r>
      <w:proofErr w:type="gramEnd"/>
      <w:r w:rsidRPr="008E1A36">
        <w:rPr>
          <w:rFonts w:ascii="Times New Roman" w:eastAsiaTheme="minorEastAsia" w:hAnsi="Times New Roman" w:cs="Times New Roman"/>
          <w:sz w:val="28"/>
          <w:szCs w:val="28"/>
        </w:rPr>
        <w:t xml:space="preserve"> в отделе).</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073E66">
        <w:rPr>
          <w:rFonts w:ascii="Times New Roman" w:eastAsiaTheme="minorEastAsia" w:hAnsi="Times New Roman" w:cs="Times New Roman"/>
          <w:sz w:val="28"/>
          <w:szCs w:val="28"/>
        </w:rPr>
        <w:t>7.3</w:t>
      </w:r>
      <w:r w:rsidR="00B31845">
        <w:rPr>
          <w:rFonts w:ascii="Times New Roman" w:eastAsiaTheme="minorEastAsia" w:hAnsi="Times New Roman" w:cs="Times New Roman"/>
          <w:sz w:val="28"/>
          <w:szCs w:val="28"/>
        </w:rPr>
        <w:t>.</w:t>
      </w:r>
      <w:r w:rsidR="00073E6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Заявителю передаются документы, подготовленные отделом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B62A8" w:rsidRPr="008E1A36" w:rsidRDefault="008E1A36" w:rsidP="005159BF">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lastRenderedPageBreak/>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3.</w:t>
      </w:r>
      <w:r w:rsidR="00073E66">
        <w:rPr>
          <w:rFonts w:ascii="Times New Roman" w:eastAsiaTheme="minorEastAsia" w:hAnsi="Times New Roman" w:cs="Times New Roman"/>
          <w:sz w:val="28"/>
          <w:szCs w:val="28"/>
        </w:rPr>
        <w:t>8</w:t>
      </w:r>
      <w:r w:rsidR="00B31845">
        <w:rPr>
          <w:rFonts w:ascii="Times New Roman" w:eastAsiaTheme="minorEastAsia" w:hAnsi="Times New Roman" w:cs="Times New Roman"/>
          <w:sz w:val="28"/>
          <w:szCs w:val="28"/>
        </w:rPr>
        <w:t>.</w:t>
      </w:r>
      <w:r w:rsidR="00073E66">
        <w:rPr>
          <w:rFonts w:ascii="Times New Roman" w:eastAsiaTheme="minorEastAsia" w:hAnsi="Times New Roman" w:cs="Times New Roman"/>
          <w:sz w:val="28"/>
          <w:szCs w:val="28"/>
        </w:rPr>
        <w:t xml:space="preserve"> </w:t>
      </w:r>
      <w:r w:rsidRPr="008E1A36">
        <w:rPr>
          <w:rFonts w:ascii="Times New Roman" w:eastAsiaTheme="minorEastAsia" w:hAnsi="Times New Roman" w:cs="Times New Roman"/>
          <w:sz w:val="28"/>
          <w:szCs w:val="28"/>
        </w:rPr>
        <w:t xml:space="preserve"> Результатом выполнения административной процедуры является:</w:t>
      </w:r>
    </w:p>
    <w:p w:rsidR="008E1A36" w:rsidRPr="008E1A36" w:rsidRDefault="008E1A36" w:rsidP="008E1A36">
      <w:pPr>
        <w:pStyle w:val="ConsPlusNonformat"/>
        <w:ind w:right="-1" w:firstLine="709"/>
        <w:jc w:val="both"/>
        <w:rPr>
          <w:rFonts w:ascii="Times New Roman" w:eastAsiaTheme="minorEastAsia" w:hAnsi="Times New Roman" w:cs="Times New Roman"/>
          <w:sz w:val="28"/>
          <w:szCs w:val="28"/>
        </w:rPr>
      </w:pPr>
      <w:r w:rsidRPr="008E1A36">
        <w:rPr>
          <w:rFonts w:ascii="Times New Roman" w:eastAsiaTheme="minorEastAsia" w:hAnsi="Times New Roman" w:cs="Times New Roman"/>
          <w:sz w:val="28"/>
          <w:szCs w:val="28"/>
        </w:rPr>
        <w:t>1) выдача решения о присвоении адреса объекту адресации или его аннулировании,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BE6588" w:rsidRPr="008E1A36" w:rsidRDefault="008E1A36" w:rsidP="008E1A36">
      <w:pPr>
        <w:pStyle w:val="ConsPlusNonformat"/>
        <w:ind w:right="-1" w:firstLine="709"/>
        <w:jc w:val="both"/>
        <w:rPr>
          <w:rFonts w:ascii="Times New Roman" w:hAnsi="Times New Roman" w:cs="Times New Roman"/>
          <w:sz w:val="28"/>
          <w:szCs w:val="28"/>
        </w:rPr>
      </w:pPr>
      <w:r w:rsidRPr="008E1A36">
        <w:rPr>
          <w:rFonts w:ascii="Times New Roman" w:eastAsiaTheme="minorEastAsia" w:hAnsi="Times New Roman" w:cs="Times New Roman"/>
          <w:sz w:val="28"/>
          <w:szCs w:val="28"/>
        </w:rPr>
        <w:t>2) выдача решения об отказе в присвоении адреса объекту адресации или его аннулировании.</w:t>
      </w:r>
    </w:p>
    <w:p w:rsidR="002F75FE" w:rsidRDefault="002F75FE" w:rsidP="00FE7472">
      <w:pPr>
        <w:pStyle w:val="ConsPlusNonformat"/>
        <w:ind w:right="-1" w:firstLine="709"/>
        <w:jc w:val="both"/>
        <w:rPr>
          <w:rFonts w:ascii="Times New Roman" w:hAnsi="Times New Roman" w:cs="Times New Roman"/>
          <w:sz w:val="28"/>
          <w:szCs w:val="28"/>
        </w:rPr>
      </w:pPr>
    </w:p>
    <w:p w:rsidR="00DD6F5B" w:rsidRDefault="00DD6F5B" w:rsidP="002A7AFD">
      <w:pPr>
        <w:widowControl/>
        <w:ind w:firstLine="709"/>
        <w:jc w:val="both"/>
        <w:rPr>
          <w:sz w:val="28"/>
          <w:szCs w:val="28"/>
        </w:rPr>
      </w:pPr>
    </w:p>
    <w:p w:rsidR="009265E5" w:rsidRPr="002A7AFD" w:rsidRDefault="009265E5" w:rsidP="002A7AFD">
      <w:pPr>
        <w:widowControl/>
        <w:ind w:firstLine="709"/>
        <w:jc w:val="both"/>
        <w:rPr>
          <w:sz w:val="28"/>
          <w:szCs w:val="28"/>
        </w:rPr>
      </w:pPr>
    </w:p>
    <w:p w:rsidR="002A7AFD" w:rsidRDefault="002C3D8E" w:rsidP="002A7AFD">
      <w:pPr>
        <w:widowControl/>
        <w:autoSpaceDE/>
        <w:autoSpaceDN/>
        <w:adjustRightInd/>
        <w:jc w:val="both"/>
        <w:rPr>
          <w:bCs/>
          <w:sz w:val="28"/>
          <w:szCs w:val="22"/>
        </w:rPr>
      </w:pPr>
      <w:r w:rsidRPr="002C3D8E">
        <w:rPr>
          <w:bCs/>
          <w:sz w:val="28"/>
          <w:szCs w:val="22"/>
        </w:rPr>
        <w:t>Ю.А. Баженов</w:t>
      </w:r>
      <w:r>
        <w:rPr>
          <w:bCs/>
          <w:sz w:val="28"/>
          <w:szCs w:val="22"/>
        </w:rPr>
        <w:t xml:space="preserve">, </w:t>
      </w:r>
      <w:proofErr w:type="spellStart"/>
      <w:r>
        <w:rPr>
          <w:bCs/>
          <w:sz w:val="28"/>
          <w:szCs w:val="22"/>
        </w:rPr>
        <w:t>и</w:t>
      </w:r>
      <w:r w:rsidR="000D1773">
        <w:rPr>
          <w:bCs/>
          <w:sz w:val="28"/>
          <w:szCs w:val="22"/>
        </w:rPr>
        <w:t>.о</w:t>
      </w:r>
      <w:proofErr w:type="spellEnd"/>
      <w:r w:rsidR="000D1773">
        <w:rPr>
          <w:bCs/>
          <w:sz w:val="28"/>
          <w:szCs w:val="22"/>
        </w:rPr>
        <w:t>. управляющего</w:t>
      </w:r>
      <w:r w:rsidR="00595CE9">
        <w:rPr>
          <w:bCs/>
          <w:sz w:val="28"/>
          <w:szCs w:val="22"/>
        </w:rPr>
        <w:t xml:space="preserve"> делами</w:t>
      </w:r>
      <w:r>
        <w:rPr>
          <w:bCs/>
          <w:sz w:val="28"/>
          <w:szCs w:val="22"/>
        </w:rPr>
        <w:t>.</w:t>
      </w:r>
      <w:r w:rsidR="00595CE9">
        <w:rPr>
          <w:bCs/>
          <w:sz w:val="28"/>
          <w:szCs w:val="22"/>
        </w:rPr>
        <w:t xml:space="preserve">                 </w:t>
      </w:r>
      <w:r w:rsidR="002A7AFD" w:rsidRPr="002A7AFD">
        <w:rPr>
          <w:bCs/>
          <w:sz w:val="28"/>
          <w:szCs w:val="22"/>
        </w:rPr>
        <w:t xml:space="preserve">                               </w:t>
      </w:r>
      <w:r w:rsidR="000D1773">
        <w:rPr>
          <w:bCs/>
          <w:sz w:val="28"/>
          <w:szCs w:val="22"/>
        </w:rPr>
        <w:t xml:space="preserve">                         </w:t>
      </w:r>
      <w:bookmarkStart w:id="0" w:name="_GoBack"/>
      <w:bookmarkEnd w:id="0"/>
    </w:p>
    <w:sectPr w:rsidR="002A7AFD" w:rsidSect="007F07E4">
      <w:headerReference w:type="default" r:id="rId14"/>
      <w:pgSz w:w="11906" w:h="16838"/>
      <w:pgMar w:top="284" w:right="567" w:bottom="426" w:left="1134" w:header="284"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32" w:rsidRDefault="00953632" w:rsidP="00B177C6">
      <w:r>
        <w:separator/>
      </w:r>
    </w:p>
  </w:endnote>
  <w:endnote w:type="continuationSeparator" w:id="0">
    <w:p w:rsidR="00953632" w:rsidRDefault="00953632" w:rsidP="00B1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32" w:rsidRDefault="00953632" w:rsidP="00B177C6">
      <w:r>
        <w:separator/>
      </w:r>
    </w:p>
  </w:footnote>
  <w:footnote w:type="continuationSeparator" w:id="0">
    <w:p w:rsidR="00953632" w:rsidRDefault="00953632" w:rsidP="00B1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855208"/>
      <w:docPartObj>
        <w:docPartGallery w:val="Page Numbers (Top of Page)"/>
        <w:docPartUnique/>
      </w:docPartObj>
    </w:sdtPr>
    <w:sdtEndPr/>
    <w:sdtContent>
      <w:p w:rsidR="00CD5A4F" w:rsidRDefault="00CD5A4F">
        <w:pPr>
          <w:pStyle w:val="a5"/>
          <w:jc w:val="center"/>
        </w:pPr>
        <w:r>
          <w:fldChar w:fldCharType="begin"/>
        </w:r>
        <w:r>
          <w:instrText>PAGE   \* MERGEFORMAT</w:instrText>
        </w:r>
        <w:r>
          <w:fldChar w:fldCharType="separate"/>
        </w:r>
        <w:r w:rsidR="003A04F6">
          <w:rPr>
            <w:noProof/>
          </w:rPr>
          <w:t>19</w:t>
        </w:r>
        <w:r>
          <w:fldChar w:fldCharType="end"/>
        </w:r>
      </w:p>
    </w:sdtContent>
  </w:sdt>
  <w:p w:rsidR="00CD5A4F" w:rsidRDefault="00CD5A4F" w:rsidP="00C20D26">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0080"/>
    <w:multiLevelType w:val="hybridMultilevel"/>
    <w:tmpl w:val="06902AFC"/>
    <w:lvl w:ilvl="0" w:tplc="155259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C018FE"/>
    <w:multiLevelType w:val="hybridMultilevel"/>
    <w:tmpl w:val="CB9839A0"/>
    <w:lvl w:ilvl="0" w:tplc="62EEC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EA0EA1"/>
    <w:multiLevelType w:val="hybridMultilevel"/>
    <w:tmpl w:val="A06842A6"/>
    <w:lvl w:ilvl="0" w:tplc="F9908B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4392A43"/>
    <w:multiLevelType w:val="hybridMultilevel"/>
    <w:tmpl w:val="E6C23CF2"/>
    <w:lvl w:ilvl="0" w:tplc="9202B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29055B"/>
    <w:multiLevelType w:val="multilevel"/>
    <w:tmpl w:val="504A7D2E"/>
    <w:lvl w:ilvl="0">
      <w:start w:val="1"/>
      <w:numFmt w:val="decimal"/>
      <w:lvlText w:val="%1."/>
      <w:lvlJc w:val="left"/>
      <w:pPr>
        <w:ind w:left="705" w:hanging="7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822232B"/>
    <w:multiLevelType w:val="hybridMultilevel"/>
    <w:tmpl w:val="2E4EAFD6"/>
    <w:lvl w:ilvl="0" w:tplc="D3D29B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7037F"/>
    <w:multiLevelType w:val="hybridMultilevel"/>
    <w:tmpl w:val="01E04F32"/>
    <w:lvl w:ilvl="0" w:tplc="EB441938">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9BA4F4B"/>
    <w:multiLevelType w:val="hybridMultilevel"/>
    <w:tmpl w:val="548E2A60"/>
    <w:lvl w:ilvl="0" w:tplc="F81E5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7C0370"/>
    <w:multiLevelType w:val="hybridMultilevel"/>
    <w:tmpl w:val="F1828D06"/>
    <w:lvl w:ilvl="0" w:tplc="2B803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52441"/>
    <w:multiLevelType w:val="hybridMultilevel"/>
    <w:tmpl w:val="BB6806BC"/>
    <w:lvl w:ilvl="0" w:tplc="2EBEAA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434923"/>
    <w:multiLevelType w:val="hybridMultilevel"/>
    <w:tmpl w:val="23CA7866"/>
    <w:lvl w:ilvl="0" w:tplc="936C3A48">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1">
    <w:nsid w:val="527E7E0B"/>
    <w:multiLevelType w:val="hybridMultilevel"/>
    <w:tmpl w:val="46AA599E"/>
    <w:lvl w:ilvl="0" w:tplc="292838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C9B64B6"/>
    <w:multiLevelType w:val="hybridMultilevel"/>
    <w:tmpl w:val="6FC6697C"/>
    <w:lvl w:ilvl="0" w:tplc="EA740080">
      <w:start w:val="1"/>
      <w:numFmt w:val="decimal"/>
      <w:lvlText w:val="%1."/>
      <w:lvlJc w:val="left"/>
      <w:pPr>
        <w:ind w:left="1694" w:hanging="108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3">
    <w:nsid w:val="612B7BF4"/>
    <w:multiLevelType w:val="multilevel"/>
    <w:tmpl w:val="33F2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3C012F"/>
    <w:multiLevelType w:val="multilevel"/>
    <w:tmpl w:val="115AECEA"/>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3087F7F"/>
    <w:multiLevelType w:val="hybridMultilevel"/>
    <w:tmpl w:val="17AA3B54"/>
    <w:lvl w:ilvl="0" w:tplc="4454D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61047B7"/>
    <w:multiLevelType w:val="multilevel"/>
    <w:tmpl w:val="D876C248"/>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7"/>
  </w:num>
  <w:num w:numId="3">
    <w:abstractNumId w:val="0"/>
  </w:num>
  <w:num w:numId="4">
    <w:abstractNumId w:val="9"/>
  </w:num>
  <w:num w:numId="5">
    <w:abstractNumId w:val="8"/>
  </w:num>
  <w:num w:numId="6">
    <w:abstractNumId w:val="1"/>
  </w:num>
  <w:num w:numId="7">
    <w:abstractNumId w:val="11"/>
  </w:num>
  <w:num w:numId="8">
    <w:abstractNumId w:val="6"/>
  </w:num>
  <w:num w:numId="9">
    <w:abstractNumId w:val="4"/>
  </w:num>
  <w:num w:numId="10">
    <w:abstractNumId w:val="13"/>
  </w:num>
  <w:num w:numId="11">
    <w:abstractNumId w:val="5"/>
  </w:num>
  <w:num w:numId="12">
    <w:abstractNumId w:val="2"/>
  </w:num>
  <w:num w:numId="13">
    <w:abstractNumId w:val="16"/>
  </w:num>
  <w:num w:numId="14">
    <w:abstractNumId w:val="3"/>
  </w:num>
  <w:num w:numId="15">
    <w:abstractNumId w:val="1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41"/>
    <w:rsid w:val="00000810"/>
    <w:rsid w:val="0000131C"/>
    <w:rsid w:val="00004671"/>
    <w:rsid w:val="00006E9C"/>
    <w:rsid w:val="00025FB1"/>
    <w:rsid w:val="000328BF"/>
    <w:rsid w:val="00045219"/>
    <w:rsid w:val="000548B4"/>
    <w:rsid w:val="000611C8"/>
    <w:rsid w:val="000618FC"/>
    <w:rsid w:val="0006551D"/>
    <w:rsid w:val="000673C5"/>
    <w:rsid w:val="00073E66"/>
    <w:rsid w:val="00076C71"/>
    <w:rsid w:val="00076CD8"/>
    <w:rsid w:val="00082595"/>
    <w:rsid w:val="00087044"/>
    <w:rsid w:val="000A2BDF"/>
    <w:rsid w:val="000A394B"/>
    <w:rsid w:val="000C03E2"/>
    <w:rsid w:val="000C36BD"/>
    <w:rsid w:val="000D1773"/>
    <w:rsid w:val="000E1A2F"/>
    <w:rsid w:val="000E3B1F"/>
    <w:rsid w:val="000E4C6E"/>
    <w:rsid w:val="000F002F"/>
    <w:rsid w:val="000F2A9C"/>
    <w:rsid w:val="000F32D9"/>
    <w:rsid w:val="000F4737"/>
    <w:rsid w:val="000F7465"/>
    <w:rsid w:val="00114D65"/>
    <w:rsid w:val="00123D41"/>
    <w:rsid w:val="001248DF"/>
    <w:rsid w:val="00131CAE"/>
    <w:rsid w:val="001338D5"/>
    <w:rsid w:val="001405AA"/>
    <w:rsid w:val="001632C7"/>
    <w:rsid w:val="00173493"/>
    <w:rsid w:val="00173AD4"/>
    <w:rsid w:val="00176837"/>
    <w:rsid w:val="001871CE"/>
    <w:rsid w:val="00194FB6"/>
    <w:rsid w:val="001A2DAA"/>
    <w:rsid w:val="001B2984"/>
    <w:rsid w:val="001B7F8C"/>
    <w:rsid w:val="001C1D46"/>
    <w:rsid w:val="001D2BAA"/>
    <w:rsid w:val="001E1B9C"/>
    <w:rsid w:val="001E375D"/>
    <w:rsid w:val="001F0A43"/>
    <w:rsid w:val="001F0FC9"/>
    <w:rsid w:val="00203C08"/>
    <w:rsid w:val="00215BD3"/>
    <w:rsid w:val="00215D5A"/>
    <w:rsid w:val="00227745"/>
    <w:rsid w:val="002301FC"/>
    <w:rsid w:val="00241245"/>
    <w:rsid w:val="00254636"/>
    <w:rsid w:val="00256D09"/>
    <w:rsid w:val="00261528"/>
    <w:rsid w:val="002615E3"/>
    <w:rsid w:val="00271978"/>
    <w:rsid w:val="00273A54"/>
    <w:rsid w:val="002766AF"/>
    <w:rsid w:val="002873EF"/>
    <w:rsid w:val="00297814"/>
    <w:rsid w:val="002A3EC7"/>
    <w:rsid w:val="002A4A2F"/>
    <w:rsid w:val="002A64FF"/>
    <w:rsid w:val="002A707B"/>
    <w:rsid w:val="002A7AFD"/>
    <w:rsid w:val="002C0DDD"/>
    <w:rsid w:val="002C17C0"/>
    <w:rsid w:val="002C1F0A"/>
    <w:rsid w:val="002C26EB"/>
    <w:rsid w:val="002C3D8E"/>
    <w:rsid w:val="002D0AF2"/>
    <w:rsid w:val="002E3F45"/>
    <w:rsid w:val="002E40D0"/>
    <w:rsid w:val="002E5AF4"/>
    <w:rsid w:val="002E6F51"/>
    <w:rsid w:val="002F16BE"/>
    <w:rsid w:val="002F4BCA"/>
    <w:rsid w:val="002F57C4"/>
    <w:rsid w:val="002F75FE"/>
    <w:rsid w:val="00315AC3"/>
    <w:rsid w:val="0031799F"/>
    <w:rsid w:val="00324065"/>
    <w:rsid w:val="00327A2F"/>
    <w:rsid w:val="00337CD6"/>
    <w:rsid w:val="00346A42"/>
    <w:rsid w:val="0035339D"/>
    <w:rsid w:val="00354DF0"/>
    <w:rsid w:val="003553E6"/>
    <w:rsid w:val="00367150"/>
    <w:rsid w:val="0038193A"/>
    <w:rsid w:val="003824BC"/>
    <w:rsid w:val="003973BD"/>
    <w:rsid w:val="003A04F6"/>
    <w:rsid w:val="003A0FF8"/>
    <w:rsid w:val="003A1FB1"/>
    <w:rsid w:val="003B798A"/>
    <w:rsid w:val="003C0F01"/>
    <w:rsid w:val="003C4B04"/>
    <w:rsid w:val="003D04DA"/>
    <w:rsid w:val="003D1E92"/>
    <w:rsid w:val="003D5D5C"/>
    <w:rsid w:val="003E121F"/>
    <w:rsid w:val="00413EFD"/>
    <w:rsid w:val="0042304D"/>
    <w:rsid w:val="00424D04"/>
    <w:rsid w:val="00435CA1"/>
    <w:rsid w:val="00440672"/>
    <w:rsid w:val="00441CEB"/>
    <w:rsid w:val="0044275B"/>
    <w:rsid w:val="00447046"/>
    <w:rsid w:val="00453F3C"/>
    <w:rsid w:val="004552D1"/>
    <w:rsid w:val="00457A7E"/>
    <w:rsid w:val="00463ED0"/>
    <w:rsid w:val="0046783F"/>
    <w:rsid w:val="00472283"/>
    <w:rsid w:val="00473203"/>
    <w:rsid w:val="00473291"/>
    <w:rsid w:val="00473D01"/>
    <w:rsid w:val="004770C4"/>
    <w:rsid w:val="00477484"/>
    <w:rsid w:val="00480AF3"/>
    <w:rsid w:val="00481970"/>
    <w:rsid w:val="0048313C"/>
    <w:rsid w:val="0048514A"/>
    <w:rsid w:val="004A0459"/>
    <w:rsid w:val="004A0747"/>
    <w:rsid w:val="004B14A1"/>
    <w:rsid w:val="004D17BA"/>
    <w:rsid w:val="004D2E15"/>
    <w:rsid w:val="004E0131"/>
    <w:rsid w:val="004F08F4"/>
    <w:rsid w:val="00500831"/>
    <w:rsid w:val="00505F74"/>
    <w:rsid w:val="00506DCA"/>
    <w:rsid w:val="00507050"/>
    <w:rsid w:val="00510595"/>
    <w:rsid w:val="005159BF"/>
    <w:rsid w:val="005266CD"/>
    <w:rsid w:val="005341F5"/>
    <w:rsid w:val="00534B4C"/>
    <w:rsid w:val="00542BD8"/>
    <w:rsid w:val="0055444D"/>
    <w:rsid w:val="00554DA6"/>
    <w:rsid w:val="0055593C"/>
    <w:rsid w:val="00562303"/>
    <w:rsid w:val="00562D3C"/>
    <w:rsid w:val="00570615"/>
    <w:rsid w:val="00575B6C"/>
    <w:rsid w:val="0059411F"/>
    <w:rsid w:val="00595CE9"/>
    <w:rsid w:val="005961BA"/>
    <w:rsid w:val="00596AEB"/>
    <w:rsid w:val="005A7A36"/>
    <w:rsid w:val="005B02BB"/>
    <w:rsid w:val="005B37C8"/>
    <w:rsid w:val="005B5109"/>
    <w:rsid w:val="005C5DC1"/>
    <w:rsid w:val="005E53CC"/>
    <w:rsid w:val="005F33A1"/>
    <w:rsid w:val="005F5C19"/>
    <w:rsid w:val="005F7943"/>
    <w:rsid w:val="006019FC"/>
    <w:rsid w:val="00602437"/>
    <w:rsid w:val="006056B0"/>
    <w:rsid w:val="006125C9"/>
    <w:rsid w:val="006232E1"/>
    <w:rsid w:val="006456C8"/>
    <w:rsid w:val="0065054F"/>
    <w:rsid w:val="00650D8A"/>
    <w:rsid w:val="00652CAC"/>
    <w:rsid w:val="0065370A"/>
    <w:rsid w:val="00656320"/>
    <w:rsid w:val="00656DC5"/>
    <w:rsid w:val="00657438"/>
    <w:rsid w:val="00657A9F"/>
    <w:rsid w:val="006710EF"/>
    <w:rsid w:val="00672894"/>
    <w:rsid w:val="00677A72"/>
    <w:rsid w:val="00685420"/>
    <w:rsid w:val="00686453"/>
    <w:rsid w:val="00686C81"/>
    <w:rsid w:val="00692F5E"/>
    <w:rsid w:val="00695985"/>
    <w:rsid w:val="006A0808"/>
    <w:rsid w:val="006B5BC3"/>
    <w:rsid w:val="006B5D64"/>
    <w:rsid w:val="006B5FE0"/>
    <w:rsid w:val="006C4502"/>
    <w:rsid w:val="006C681D"/>
    <w:rsid w:val="006C76BE"/>
    <w:rsid w:val="006D43F4"/>
    <w:rsid w:val="006D7529"/>
    <w:rsid w:val="006E0C6E"/>
    <w:rsid w:val="006E270B"/>
    <w:rsid w:val="006E4526"/>
    <w:rsid w:val="006E6FCA"/>
    <w:rsid w:val="006E7C03"/>
    <w:rsid w:val="006E7E62"/>
    <w:rsid w:val="006F079E"/>
    <w:rsid w:val="006F3193"/>
    <w:rsid w:val="006F392D"/>
    <w:rsid w:val="00702232"/>
    <w:rsid w:val="0071046C"/>
    <w:rsid w:val="00713C59"/>
    <w:rsid w:val="007151A5"/>
    <w:rsid w:val="00715968"/>
    <w:rsid w:val="00722122"/>
    <w:rsid w:val="00733554"/>
    <w:rsid w:val="00735860"/>
    <w:rsid w:val="0073645A"/>
    <w:rsid w:val="00750D7F"/>
    <w:rsid w:val="007544E3"/>
    <w:rsid w:val="00756EC3"/>
    <w:rsid w:val="007769CB"/>
    <w:rsid w:val="00793250"/>
    <w:rsid w:val="007A23EE"/>
    <w:rsid w:val="007A6617"/>
    <w:rsid w:val="007A7FF6"/>
    <w:rsid w:val="007C4397"/>
    <w:rsid w:val="007C57C3"/>
    <w:rsid w:val="007E48D7"/>
    <w:rsid w:val="007F07E4"/>
    <w:rsid w:val="007F1997"/>
    <w:rsid w:val="007F61C7"/>
    <w:rsid w:val="00804E51"/>
    <w:rsid w:val="00804FA6"/>
    <w:rsid w:val="00816595"/>
    <w:rsid w:val="00822C38"/>
    <w:rsid w:val="00824D3E"/>
    <w:rsid w:val="00824DAA"/>
    <w:rsid w:val="008267ED"/>
    <w:rsid w:val="00831FFD"/>
    <w:rsid w:val="00837D3A"/>
    <w:rsid w:val="00842CDE"/>
    <w:rsid w:val="0085364C"/>
    <w:rsid w:val="00865661"/>
    <w:rsid w:val="0087484D"/>
    <w:rsid w:val="008758C6"/>
    <w:rsid w:val="008761EC"/>
    <w:rsid w:val="00880FAB"/>
    <w:rsid w:val="00884103"/>
    <w:rsid w:val="008941DD"/>
    <w:rsid w:val="008A1467"/>
    <w:rsid w:val="008A1AB4"/>
    <w:rsid w:val="008A1EFA"/>
    <w:rsid w:val="008B22FA"/>
    <w:rsid w:val="008B62A8"/>
    <w:rsid w:val="008B7069"/>
    <w:rsid w:val="008C2350"/>
    <w:rsid w:val="008D146B"/>
    <w:rsid w:val="008D4BCE"/>
    <w:rsid w:val="008D7416"/>
    <w:rsid w:val="008E1A36"/>
    <w:rsid w:val="008E3F97"/>
    <w:rsid w:val="008E5CB2"/>
    <w:rsid w:val="00902D93"/>
    <w:rsid w:val="0091213A"/>
    <w:rsid w:val="0091605F"/>
    <w:rsid w:val="0091691B"/>
    <w:rsid w:val="0091721F"/>
    <w:rsid w:val="0092209D"/>
    <w:rsid w:val="0092210D"/>
    <w:rsid w:val="00924E93"/>
    <w:rsid w:val="009265E5"/>
    <w:rsid w:val="0093242E"/>
    <w:rsid w:val="00933E14"/>
    <w:rsid w:val="00934225"/>
    <w:rsid w:val="00942E04"/>
    <w:rsid w:val="00945CD0"/>
    <w:rsid w:val="0094639D"/>
    <w:rsid w:val="00952BDE"/>
    <w:rsid w:val="00953632"/>
    <w:rsid w:val="00960C35"/>
    <w:rsid w:val="0096215D"/>
    <w:rsid w:val="009655F8"/>
    <w:rsid w:val="009668B4"/>
    <w:rsid w:val="00966ADE"/>
    <w:rsid w:val="00971224"/>
    <w:rsid w:val="00973A68"/>
    <w:rsid w:val="00974BB4"/>
    <w:rsid w:val="00976996"/>
    <w:rsid w:val="0098047C"/>
    <w:rsid w:val="00983A35"/>
    <w:rsid w:val="0098517B"/>
    <w:rsid w:val="00985A55"/>
    <w:rsid w:val="0099164E"/>
    <w:rsid w:val="00992246"/>
    <w:rsid w:val="009927FE"/>
    <w:rsid w:val="0099678F"/>
    <w:rsid w:val="009A01AA"/>
    <w:rsid w:val="009A48A7"/>
    <w:rsid w:val="009C04F1"/>
    <w:rsid w:val="009C3346"/>
    <w:rsid w:val="009C5AE9"/>
    <w:rsid w:val="009D19AC"/>
    <w:rsid w:val="009E1AE7"/>
    <w:rsid w:val="009F3E73"/>
    <w:rsid w:val="009F6F36"/>
    <w:rsid w:val="00A00D4C"/>
    <w:rsid w:val="00A13285"/>
    <w:rsid w:val="00A241B2"/>
    <w:rsid w:val="00A24C85"/>
    <w:rsid w:val="00A34B4B"/>
    <w:rsid w:val="00A4063F"/>
    <w:rsid w:val="00A445A3"/>
    <w:rsid w:val="00A46CF8"/>
    <w:rsid w:val="00A51B3D"/>
    <w:rsid w:val="00A5253B"/>
    <w:rsid w:val="00A55E5B"/>
    <w:rsid w:val="00A5661F"/>
    <w:rsid w:val="00A57229"/>
    <w:rsid w:val="00A579E7"/>
    <w:rsid w:val="00A70558"/>
    <w:rsid w:val="00A82FFD"/>
    <w:rsid w:val="00A900DD"/>
    <w:rsid w:val="00A933FE"/>
    <w:rsid w:val="00A978BF"/>
    <w:rsid w:val="00AA018A"/>
    <w:rsid w:val="00AA37B2"/>
    <w:rsid w:val="00AB205A"/>
    <w:rsid w:val="00AB42E2"/>
    <w:rsid w:val="00AB4BCF"/>
    <w:rsid w:val="00AB7619"/>
    <w:rsid w:val="00AC3948"/>
    <w:rsid w:val="00AD37F2"/>
    <w:rsid w:val="00AD6478"/>
    <w:rsid w:val="00AE55D3"/>
    <w:rsid w:val="00B04B54"/>
    <w:rsid w:val="00B07F43"/>
    <w:rsid w:val="00B14503"/>
    <w:rsid w:val="00B161D7"/>
    <w:rsid w:val="00B177C6"/>
    <w:rsid w:val="00B27507"/>
    <w:rsid w:val="00B31845"/>
    <w:rsid w:val="00B31ACE"/>
    <w:rsid w:val="00B342E1"/>
    <w:rsid w:val="00B37295"/>
    <w:rsid w:val="00B42FE3"/>
    <w:rsid w:val="00B547E2"/>
    <w:rsid w:val="00B56531"/>
    <w:rsid w:val="00B57308"/>
    <w:rsid w:val="00B64F20"/>
    <w:rsid w:val="00B70DFB"/>
    <w:rsid w:val="00B714B8"/>
    <w:rsid w:val="00B74CB0"/>
    <w:rsid w:val="00B74EF9"/>
    <w:rsid w:val="00B8393A"/>
    <w:rsid w:val="00B96FE4"/>
    <w:rsid w:val="00BA0267"/>
    <w:rsid w:val="00BA4DA2"/>
    <w:rsid w:val="00BA7AAB"/>
    <w:rsid w:val="00BB104B"/>
    <w:rsid w:val="00BB145E"/>
    <w:rsid w:val="00BB1FC2"/>
    <w:rsid w:val="00BC2C00"/>
    <w:rsid w:val="00BC37E6"/>
    <w:rsid w:val="00BD5E5E"/>
    <w:rsid w:val="00BD66E0"/>
    <w:rsid w:val="00BE45A2"/>
    <w:rsid w:val="00BE6588"/>
    <w:rsid w:val="00BF1466"/>
    <w:rsid w:val="00BF2D80"/>
    <w:rsid w:val="00C14E37"/>
    <w:rsid w:val="00C17251"/>
    <w:rsid w:val="00C20D26"/>
    <w:rsid w:val="00C21583"/>
    <w:rsid w:val="00C226FE"/>
    <w:rsid w:val="00C22F88"/>
    <w:rsid w:val="00C34094"/>
    <w:rsid w:val="00C36B1C"/>
    <w:rsid w:val="00C43901"/>
    <w:rsid w:val="00C445A6"/>
    <w:rsid w:val="00C55F2E"/>
    <w:rsid w:val="00C570BE"/>
    <w:rsid w:val="00C7429E"/>
    <w:rsid w:val="00C7495C"/>
    <w:rsid w:val="00C80396"/>
    <w:rsid w:val="00C85F94"/>
    <w:rsid w:val="00C87741"/>
    <w:rsid w:val="00C93898"/>
    <w:rsid w:val="00C94E34"/>
    <w:rsid w:val="00C977CA"/>
    <w:rsid w:val="00CA09FD"/>
    <w:rsid w:val="00CB1437"/>
    <w:rsid w:val="00CB2E58"/>
    <w:rsid w:val="00CB3D6C"/>
    <w:rsid w:val="00CB6063"/>
    <w:rsid w:val="00CC039D"/>
    <w:rsid w:val="00CC2921"/>
    <w:rsid w:val="00CD28B6"/>
    <w:rsid w:val="00CD5A4F"/>
    <w:rsid w:val="00CE091B"/>
    <w:rsid w:val="00CE3FBB"/>
    <w:rsid w:val="00CF462C"/>
    <w:rsid w:val="00CF585D"/>
    <w:rsid w:val="00D06700"/>
    <w:rsid w:val="00D06E54"/>
    <w:rsid w:val="00D168FA"/>
    <w:rsid w:val="00D20163"/>
    <w:rsid w:val="00D32576"/>
    <w:rsid w:val="00D330C1"/>
    <w:rsid w:val="00D40545"/>
    <w:rsid w:val="00D61ECE"/>
    <w:rsid w:val="00D63346"/>
    <w:rsid w:val="00D674AA"/>
    <w:rsid w:val="00D678DE"/>
    <w:rsid w:val="00D74582"/>
    <w:rsid w:val="00D77ECE"/>
    <w:rsid w:val="00D8097B"/>
    <w:rsid w:val="00D90571"/>
    <w:rsid w:val="00D93551"/>
    <w:rsid w:val="00D939AE"/>
    <w:rsid w:val="00D9415F"/>
    <w:rsid w:val="00D95317"/>
    <w:rsid w:val="00D953AE"/>
    <w:rsid w:val="00D977F5"/>
    <w:rsid w:val="00DA67A3"/>
    <w:rsid w:val="00DB5FBF"/>
    <w:rsid w:val="00DC3D0F"/>
    <w:rsid w:val="00DC658C"/>
    <w:rsid w:val="00DC6723"/>
    <w:rsid w:val="00DD6F5B"/>
    <w:rsid w:val="00DD7DBE"/>
    <w:rsid w:val="00DE4D3A"/>
    <w:rsid w:val="00DF104B"/>
    <w:rsid w:val="00DF218C"/>
    <w:rsid w:val="00E011C4"/>
    <w:rsid w:val="00E01842"/>
    <w:rsid w:val="00E054B4"/>
    <w:rsid w:val="00E15054"/>
    <w:rsid w:val="00E22E1B"/>
    <w:rsid w:val="00E32E4F"/>
    <w:rsid w:val="00E34E03"/>
    <w:rsid w:val="00E435C1"/>
    <w:rsid w:val="00E44034"/>
    <w:rsid w:val="00E4612C"/>
    <w:rsid w:val="00E51FBC"/>
    <w:rsid w:val="00E52712"/>
    <w:rsid w:val="00E56F05"/>
    <w:rsid w:val="00E622E4"/>
    <w:rsid w:val="00E76A59"/>
    <w:rsid w:val="00E83029"/>
    <w:rsid w:val="00E949B6"/>
    <w:rsid w:val="00E94D1B"/>
    <w:rsid w:val="00E96E0A"/>
    <w:rsid w:val="00EA6B38"/>
    <w:rsid w:val="00EA6C2B"/>
    <w:rsid w:val="00EB208E"/>
    <w:rsid w:val="00EB37BE"/>
    <w:rsid w:val="00EB6414"/>
    <w:rsid w:val="00EE1125"/>
    <w:rsid w:val="00EE259C"/>
    <w:rsid w:val="00EF2F08"/>
    <w:rsid w:val="00EF5272"/>
    <w:rsid w:val="00F014A2"/>
    <w:rsid w:val="00F13CE8"/>
    <w:rsid w:val="00F15B28"/>
    <w:rsid w:val="00F205E0"/>
    <w:rsid w:val="00F369AD"/>
    <w:rsid w:val="00F3741A"/>
    <w:rsid w:val="00F37FD6"/>
    <w:rsid w:val="00F416B6"/>
    <w:rsid w:val="00F66674"/>
    <w:rsid w:val="00F66ED2"/>
    <w:rsid w:val="00F73C38"/>
    <w:rsid w:val="00F74893"/>
    <w:rsid w:val="00F80B56"/>
    <w:rsid w:val="00F80F9B"/>
    <w:rsid w:val="00FA5190"/>
    <w:rsid w:val="00FB2A8A"/>
    <w:rsid w:val="00FB3EEC"/>
    <w:rsid w:val="00FC00A0"/>
    <w:rsid w:val="00FC0909"/>
    <w:rsid w:val="00FC78A5"/>
    <w:rsid w:val="00FC7E6E"/>
    <w:rsid w:val="00FD01FD"/>
    <w:rsid w:val="00FD2405"/>
    <w:rsid w:val="00FE7472"/>
    <w:rsid w:val="00FE74C7"/>
    <w:rsid w:val="00FF0EA7"/>
    <w:rsid w:val="00FF1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150"/>
    <w:pPr>
      <w:widowControl w:val="0"/>
      <w:autoSpaceDE w:val="0"/>
      <w:autoSpaceDN w:val="0"/>
      <w:adjustRightInd w:val="0"/>
    </w:pPr>
    <w:rPr>
      <w:rFonts w:ascii="Times New Roman" w:eastAsia="Times New Roman" w:hAnsi="Times New Roman"/>
    </w:rPr>
  </w:style>
  <w:style w:type="paragraph" w:styleId="2">
    <w:name w:val="heading 2"/>
    <w:basedOn w:val="a"/>
    <w:next w:val="a"/>
    <w:link w:val="20"/>
    <w:uiPriority w:val="9"/>
    <w:unhideWhenUsed/>
    <w:qFormat/>
    <w:rsid w:val="007F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3D41"/>
    <w:pPr>
      <w:widowControl w:val="0"/>
      <w:spacing w:before="240"/>
      <w:ind w:firstLine="840"/>
    </w:pPr>
    <w:rPr>
      <w:rFonts w:ascii="Arial" w:eastAsia="Times New Roman" w:hAnsi="Arial"/>
      <w:snapToGrid w:val="0"/>
      <w:sz w:val="24"/>
    </w:rPr>
  </w:style>
  <w:style w:type="paragraph" w:styleId="21">
    <w:name w:val="Body Text Indent 2"/>
    <w:basedOn w:val="a"/>
    <w:link w:val="22"/>
    <w:rsid w:val="00123D41"/>
    <w:pPr>
      <w:widowControl/>
      <w:autoSpaceDE/>
      <w:autoSpaceDN/>
      <w:adjustRightInd/>
      <w:spacing w:before="280"/>
      <w:ind w:right="200" w:firstLine="851"/>
    </w:pPr>
    <w:rPr>
      <w:rFonts w:ascii="Arial" w:hAnsi="Arial"/>
      <w:sz w:val="24"/>
    </w:rPr>
  </w:style>
  <w:style w:type="character" w:customStyle="1" w:styleId="22">
    <w:name w:val="Основной текст с отступом 2 Знак"/>
    <w:link w:val="21"/>
    <w:rsid w:val="00123D41"/>
    <w:rPr>
      <w:rFonts w:ascii="Arial" w:eastAsia="Times New Roman" w:hAnsi="Arial" w:cs="Times New Roman"/>
      <w:sz w:val="24"/>
      <w:szCs w:val="20"/>
      <w:lang w:eastAsia="ru-RU"/>
    </w:rPr>
  </w:style>
  <w:style w:type="paragraph" w:customStyle="1" w:styleId="23">
    <w:name w:val="Обычный2"/>
    <w:rsid w:val="00713C59"/>
    <w:pPr>
      <w:widowControl w:val="0"/>
      <w:suppressAutoHyphens/>
      <w:spacing w:before="240"/>
      <w:ind w:firstLine="840"/>
    </w:pPr>
    <w:rPr>
      <w:rFonts w:ascii="Arial" w:eastAsia="Arial" w:hAnsi="Arial"/>
      <w:sz w:val="24"/>
      <w:lang w:eastAsia="ar-SA"/>
    </w:rPr>
  </w:style>
  <w:style w:type="paragraph" w:styleId="a3">
    <w:name w:val="Body Text Indent"/>
    <w:basedOn w:val="a"/>
    <w:link w:val="a4"/>
    <w:rsid w:val="00713C59"/>
    <w:pPr>
      <w:widowControl/>
      <w:autoSpaceDE/>
      <w:autoSpaceDN/>
      <w:adjustRightInd/>
      <w:spacing w:after="120"/>
      <w:ind w:left="283"/>
    </w:pPr>
  </w:style>
  <w:style w:type="character" w:customStyle="1" w:styleId="a4">
    <w:name w:val="Основной текст с отступом Знак"/>
    <w:link w:val="a3"/>
    <w:rsid w:val="00713C59"/>
    <w:rPr>
      <w:rFonts w:ascii="Times New Roman" w:eastAsia="Times New Roman" w:hAnsi="Times New Roman"/>
    </w:rPr>
  </w:style>
  <w:style w:type="paragraph" w:styleId="a5">
    <w:name w:val="header"/>
    <w:basedOn w:val="a"/>
    <w:link w:val="a6"/>
    <w:uiPriority w:val="99"/>
    <w:unhideWhenUsed/>
    <w:rsid w:val="00B177C6"/>
    <w:pPr>
      <w:tabs>
        <w:tab w:val="center" w:pos="4677"/>
        <w:tab w:val="right" w:pos="9355"/>
      </w:tabs>
    </w:pPr>
  </w:style>
  <w:style w:type="character" w:customStyle="1" w:styleId="a6">
    <w:name w:val="Верхний колонтитул Знак"/>
    <w:link w:val="a5"/>
    <w:uiPriority w:val="99"/>
    <w:rsid w:val="00B177C6"/>
    <w:rPr>
      <w:rFonts w:ascii="Times New Roman" w:eastAsia="Times New Roman" w:hAnsi="Times New Roman"/>
    </w:rPr>
  </w:style>
  <w:style w:type="paragraph" w:styleId="a7">
    <w:name w:val="footer"/>
    <w:basedOn w:val="a"/>
    <w:link w:val="a8"/>
    <w:uiPriority w:val="99"/>
    <w:unhideWhenUsed/>
    <w:rsid w:val="00B177C6"/>
    <w:pPr>
      <w:tabs>
        <w:tab w:val="center" w:pos="4677"/>
        <w:tab w:val="right" w:pos="9355"/>
      </w:tabs>
    </w:pPr>
  </w:style>
  <w:style w:type="character" w:customStyle="1" w:styleId="a8">
    <w:name w:val="Нижний колонтитул Знак"/>
    <w:link w:val="a7"/>
    <w:uiPriority w:val="99"/>
    <w:rsid w:val="00B177C6"/>
    <w:rPr>
      <w:rFonts w:ascii="Times New Roman" w:eastAsia="Times New Roman" w:hAnsi="Times New Roman"/>
    </w:rPr>
  </w:style>
  <w:style w:type="paragraph" w:styleId="a9">
    <w:name w:val="Balloon Text"/>
    <w:basedOn w:val="a"/>
    <w:link w:val="aa"/>
    <w:uiPriority w:val="99"/>
    <w:semiHidden/>
    <w:unhideWhenUsed/>
    <w:rsid w:val="00F15B28"/>
    <w:rPr>
      <w:rFonts w:ascii="Tahoma" w:hAnsi="Tahoma" w:cs="Tahoma"/>
      <w:sz w:val="16"/>
      <w:szCs w:val="16"/>
    </w:rPr>
  </w:style>
  <w:style w:type="character" w:customStyle="1" w:styleId="aa">
    <w:name w:val="Текст выноски Знак"/>
    <w:link w:val="a9"/>
    <w:uiPriority w:val="99"/>
    <w:semiHidden/>
    <w:rsid w:val="00F15B28"/>
    <w:rPr>
      <w:rFonts w:ascii="Tahoma" w:eastAsia="Times New Roman" w:hAnsi="Tahoma" w:cs="Tahoma"/>
      <w:sz w:val="16"/>
      <w:szCs w:val="16"/>
    </w:rPr>
  </w:style>
  <w:style w:type="character" w:styleId="ab">
    <w:name w:val="Hyperlink"/>
    <w:basedOn w:val="a0"/>
    <w:uiPriority w:val="99"/>
    <w:unhideWhenUsed/>
    <w:rsid w:val="00000810"/>
    <w:rPr>
      <w:color w:val="0000FF" w:themeColor="hyperlink"/>
      <w:u w:val="single"/>
    </w:rPr>
  </w:style>
  <w:style w:type="paragraph" w:styleId="ac">
    <w:name w:val="Body Text"/>
    <w:basedOn w:val="a"/>
    <w:link w:val="ad"/>
    <w:uiPriority w:val="99"/>
    <w:semiHidden/>
    <w:unhideWhenUsed/>
    <w:rsid w:val="00C20D26"/>
    <w:pPr>
      <w:spacing w:after="120"/>
    </w:pPr>
  </w:style>
  <w:style w:type="character" w:customStyle="1" w:styleId="ad">
    <w:name w:val="Основной текст Знак"/>
    <w:basedOn w:val="a0"/>
    <w:link w:val="ac"/>
    <w:uiPriority w:val="99"/>
    <w:semiHidden/>
    <w:rsid w:val="00C20D26"/>
    <w:rPr>
      <w:rFonts w:ascii="Times New Roman" w:eastAsia="Times New Roman" w:hAnsi="Times New Roman"/>
    </w:rPr>
  </w:style>
  <w:style w:type="character" w:customStyle="1" w:styleId="24">
    <w:name w:val="Основной текст (2) + Полужирный"/>
    <w:basedOn w:val="a0"/>
    <w:rsid w:val="002F57C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table" w:styleId="ae">
    <w:name w:val="Table Grid"/>
    <w:basedOn w:val="a1"/>
    <w:uiPriority w:val="59"/>
    <w:rsid w:val="002A7A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F1305"/>
    <w:rPr>
      <w:b/>
      <w:bCs/>
    </w:rPr>
  </w:style>
  <w:style w:type="table" w:customStyle="1" w:styleId="10">
    <w:name w:val="Сетка таблицы1"/>
    <w:basedOn w:val="a1"/>
    <w:next w:val="ae"/>
    <w:rsid w:val="006C68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62303"/>
    <w:pPr>
      <w:widowControl w:val="0"/>
      <w:autoSpaceDE w:val="0"/>
      <w:autoSpaceDN w:val="0"/>
    </w:pPr>
    <w:rPr>
      <w:rFonts w:eastAsiaTheme="minorEastAsia" w:cs="Calibri"/>
      <w:sz w:val="22"/>
      <w:szCs w:val="22"/>
    </w:rPr>
  </w:style>
  <w:style w:type="paragraph" w:customStyle="1" w:styleId="ConsPlusNonformat">
    <w:name w:val="ConsPlusNonformat"/>
    <w:rsid w:val="00FE7472"/>
    <w:pPr>
      <w:autoSpaceDE w:val="0"/>
      <w:autoSpaceDN w:val="0"/>
      <w:adjustRightInd w:val="0"/>
    </w:pPr>
    <w:rPr>
      <w:rFonts w:ascii="Courier New" w:eastAsia="Times New Roman" w:hAnsi="Courier New" w:cs="Courier New"/>
    </w:rPr>
  </w:style>
  <w:style w:type="paragraph" w:styleId="af0">
    <w:name w:val="List Paragraph"/>
    <w:basedOn w:val="a"/>
    <w:uiPriority w:val="34"/>
    <w:qFormat/>
    <w:rsid w:val="00656320"/>
    <w:pPr>
      <w:ind w:left="720"/>
      <w:contextualSpacing/>
    </w:pPr>
  </w:style>
  <w:style w:type="character" w:customStyle="1" w:styleId="20">
    <w:name w:val="Заголовок 2 Знак"/>
    <w:basedOn w:val="a0"/>
    <w:link w:val="2"/>
    <w:uiPriority w:val="9"/>
    <w:rsid w:val="007F07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150"/>
    <w:pPr>
      <w:widowControl w:val="0"/>
      <w:autoSpaceDE w:val="0"/>
      <w:autoSpaceDN w:val="0"/>
      <w:adjustRightInd w:val="0"/>
    </w:pPr>
    <w:rPr>
      <w:rFonts w:ascii="Times New Roman" w:eastAsia="Times New Roman" w:hAnsi="Times New Roman"/>
    </w:rPr>
  </w:style>
  <w:style w:type="paragraph" w:styleId="2">
    <w:name w:val="heading 2"/>
    <w:basedOn w:val="a"/>
    <w:next w:val="a"/>
    <w:link w:val="20"/>
    <w:uiPriority w:val="9"/>
    <w:unhideWhenUsed/>
    <w:qFormat/>
    <w:rsid w:val="007F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123D41"/>
    <w:pPr>
      <w:widowControl w:val="0"/>
      <w:spacing w:before="240"/>
      <w:ind w:firstLine="840"/>
    </w:pPr>
    <w:rPr>
      <w:rFonts w:ascii="Arial" w:eastAsia="Times New Roman" w:hAnsi="Arial"/>
      <w:snapToGrid w:val="0"/>
      <w:sz w:val="24"/>
    </w:rPr>
  </w:style>
  <w:style w:type="paragraph" w:styleId="21">
    <w:name w:val="Body Text Indent 2"/>
    <w:basedOn w:val="a"/>
    <w:link w:val="22"/>
    <w:rsid w:val="00123D41"/>
    <w:pPr>
      <w:widowControl/>
      <w:autoSpaceDE/>
      <w:autoSpaceDN/>
      <w:adjustRightInd/>
      <w:spacing w:before="280"/>
      <w:ind w:right="200" w:firstLine="851"/>
    </w:pPr>
    <w:rPr>
      <w:rFonts w:ascii="Arial" w:hAnsi="Arial"/>
      <w:sz w:val="24"/>
    </w:rPr>
  </w:style>
  <w:style w:type="character" w:customStyle="1" w:styleId="22">
    <w:name w:val="Основной текст с отступом 2 Знак"/>
    <w:link w:val="21"/>
    <w:rsid w:val="00123D41"/>
    <w:rPr>
      <w:rFonts w:ascii="Arial" w:eastAsia="Times New Roman" w:hAnsi="Arial" w:cs="Times New Roman"/>
      <w:sz w:val="24"/>
      <w:szCs w:val="20"/>
      <w:lang w:eastAsia="ru-RU"/>
    </w:rPr>
  </w:style>
  <w:style w:type="paragraph" w:customStyle="1" w:styleId="23">
    <w:name w:val="Обычный2"/>
    <w:rsid w:val="00713C59"/>
    <w:pPr>
      <w:widowControl w:val="0"/>
      <w:suppressAutoHyphens/>
      <w:spacing w:before="240"/>
      <w:ind w:firstLine="840"/>
    </w:pPr>
    <w:rPr>
      <w:rFonts w:ascii="Arial" w:eastAsia="Arial" w:hAnsi="Arial"/>
      <w:sz w:val="24"/>
      <w:lang w:eastAsia="ar-SA"/>
    </w:rPr>
  </w:style>
  <w:style w:type="paragraph" w:styleId="a3">
    <w:name w:val="Body Text Indent"/>
    <w:basedOn w:val="a"/>
    <w:link w:val="a4"/>
    <w:rsid w:val="00713C59"/>
    <w:pPr>
      <w:widowControl/>
      <w:autoSpaceDE/>
      <w:autoSpaceDN/>
      <w:adjustRightInd/>
      <w:spacing w:after="120"/>
      <w:ind w:left="283"/>
    </w:pPr>
  </w:style>
  <w:style w:type="character" w:customStyle="1" w:styleId="a4">
    <w:name w:val="Основной текст с отступом Знак"/>
    <w:link w:val="a3"/>
    <w:rsid w:val="00713C59"/>
    <w:rPr>
      <w:rFonts w:ascii="Times New Roman" w:eastAsia="Times New Roman" w:hAnsi="Times New Roman"/>
    </w:rPr>
  </w:style>
  <w:style w:type="paragraph" w:styleId="a5">
    <w:name w:val="header"/>
    <w:basedOn w:val="a"/>
    <w:link w:val="a6"/>
    <w:uiPriority w:val="99"/>
    <w:unhideWhenUsed/>
    <w:rsid w:val="00B177C6"/>
    <w:pPr>
      <w:tabs>
        <w:tab w:val="center" w:pos="4677"/>
        <w:tab w:val="right" w:pos="9355"/>
      </w:tabs>
    </w:pPr>
  </w:style>
  <w:style w:type="character" w:customStyle="1" w:styleId="a6">
    <w:name w:val="Верхний колонтитул Знак"/>
    <w:link w:val="a5"/>
    <w:uiPriority w:val="99"/>
    <w:rsid w:val="00B177C6"/>
    <w:rPr>
      <w:rFonts w:ascii="Times New Roman" w:eastAsia="Times New Roman" w:hAnsi="Times New Roman"/>
    </w:rPr>
  </w:style>
  <w:style w:type="paragraph" w:styleId="a7">
    <w:name w:val="footer"/>
    <w:basedOn w:val="a"/>
    <w:link w:val="a8"/>
    <w:uiPriority w:val="99"/>
    <w:unhideWhenUsed/>
    <w:rsid w:val="00B177C6"/>
    <w:pPr>
      <w:tabs>
        <w:tab w:val="center" w:pos="4677"/>
        <w:tab w:val="right" w:pos="9355"/>
      </w:tabs>
    </w:pPr>
  </w:style>
  <w:style w:type="character" w:customStyle="1" w:styleId="a8">
    <w:name w:val="Нижний колонтитул Знак"/>
    <w:link w:val="a7"/>
    <w:uiPriority w:val="99"/>
    <w:rsid w:val="00B177C6"/>
    <w:rPr>
      <w:rFonts w:ascii="Times New Roman" w:eastAsia="Times New Roman" w:hAnsi="Times New Roman"/>
    </w:rPr>
  </w:style>
  <w:style w:type="paragraph" w:styleId="a9">
    <w:name w:val="Balloon Text"/>
    <w:basedOn w:val="a"/>
    <w:link w:val="aa"/>
    <w:uiPriority w:val="99"/>
    <w:semiHidden/>
    <w:unhideWhenUsed/>
    <w:rsid w:val="00F15B28"/>
    <w:rPr>
      <w:rFonts w:ascii="Tahoma" w:hAnsi="Tahoma" w:cs="Tahoma"/>
      <w:sz w:val="16"/>
      <w:szCs w:val="16"/>
    </w:rPr>
  </w:style>
  <w:style w:type="character" w:customStyle="1" w:styleId="aa">
    <w:name w:val="Текст выноски Знак"/>
    <w:link w:val="a9"/>
    <w:uiPriority w:val="99"/>
    <w:semiHidden/>
    <w:rsid w:val="00F15B28"/>
    <w:rPr>
      <w:rFonts w:ascii="Tahoma" w:eastAsia="Times New Roman" w:hAnsi="Tahoma" w:cs="Tahoma"/>
      <w:sz w:val="16"/>
      <w:szCs w:val="16"/>
    </w:rPr>
  </w:style>
  <w:style w:type="character" w:styleId="ab">
    <w:name w:val="Hyperlink"/>
    <w:basedOn w:val="a0"/>
    <w:uiPriority w:val="99"/>
    <w:unhideWhenUsed/>
    <w:rsid w:val="00000810"/>
    <w:rPr>
      <w:color w:val="0000FF" w:themeColor="hyperlink"/>
      <w:u w:val="single"/>
    </w:rPr>
  </w:style>
  <w:style w:type="paragraph" w:styleId="ac">
    <w:name w:val="Body Text"/>
    <w:basedOn w:val="a"/>
    <w:link w:val="ad"/>
    <w:uiPriority w:val="99"/>
    <w:semiHidden/>
    <w:unhideWhenUsed/>
    <w:rsid w:val="00C20D26"/>
    <w:pPr>
      <w:spacing w:after="120"/>
    </w:pPr>
  </w:style>
  <w:style w:type="character" w:customStyle="1" w:styleId="ad">
    <w:name w:val="Основной текст Знак"/>
    <w:basedOn w:val="a0"/>
    <w:link w:val="ac"/>
    <w:uiPriority w:val="99"/>
    <w:semiHidden/>
    <w:rsid w:val="00C20D26"/>
    <w:rPr>
      <w:rFonts w:ascii="Times New Roman" w:eastAsia="Times New Roman" w:hAnsi="Times New Roman"/>
    </w:rPr>
  </w:style>
  <w:style w:type="character" w:customStyle="1" w:styleId="24">
    <w:name w:val="Основной текст (2) + Полужирный"/>
    <w:basedOn w:val="a0"/>
    <w:rsid w:val="002F57C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table" w:styleId="ae">
    <w:name w:val="Table Grid"/>
    <w:basedOn w:val="a1"/>
    <w:uiPriority w:val="59"/>
    <w:rsid w:val="002A7A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F1305"/>
    <w:rPr>
      <w:b/>
      <w:bCs/>
    </w:rPr>
  </w:style>
  <w:style w:type="table" w:customStyle="1" w:styleId="10">
    <w:name w:val="Сетка таблицы1"/>
    <w:basedOn w:val="a1"/>
    <w:next w:val="ae"/>
    <w:rsid w:val="006C68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62303"/>
    <w:pPr>
      <w:widowControl w:val="0"/>
      <w:autoSpaceDE w:val="0"/>
      <w:autoSpaceDN w:val="0"/>
    </w:pPr>
    <w:rPr>
      <w:rFonts w:eastAsiaTheme="minorEastAsia" w:cs="Calibri"/>
      <w:sz w:val="22"/>
      <w:szCs w:val="22"/>
    </w:rPr>
  </w:style>
  <w:style w:type="paragraph" w:customStyle="1" w:styleId="ConsPlusNonformat">
    <w:name w:val="ConsPlusNonformat"/>
    <w:rsid w:val="00FE7472"/>
    <w:pPr>
      <w:autoSpaceDE w:val="0"/>
      <w:autoSpaceDN w:val="0"/>
      <w:adjustRightInd w:val="0"/>
    </w:pPr>
    <w:rPr>
      <w:rFonts w:ascii="Courier New" w:eastAsia="Times New Roman" w:hAnsi="Courier New" w:cs="Courier New"/>
    </w:rPr>
  </w:style>
  <w:style w:type="paragraph" w:styleId="af0">
    <w:name w:val="List Paragraph"/>
    <w:basedOn w:val="a"/>
    <w:uiPriority w:val="34"/>
    <w:qFormat/>
    <w:rsid w:val="00656320"/>
    <w:pPr>
      <w:ind w:left="720"/>
      <w:contextualSpacing/>
    </w:pPr>
  </w:style>
  <w:style w:type="character" w:customStyle="1" w:styleId="20">
    <w:name w:val="Заголовок 2 Знак"/>
    <w:basedOn w:val="a0"/>
    <w:link w:val="2"/>
    <w:uiPriority w:val="9"/>
    <w:rsid w:val="007F07E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9137">
      <w:bodyDiv w:val="1"/>
      <w:marLeft w:val="0"/>
      <w:marRight w:val="0"/>
      <w:marTop w:val="0"/>
      <w:marBottom w:val="0"/>
      <w:divBdr>
        <w:top w:val="none" w:sz="0" w:space="0" w:color="auto"/>
        <w:left w:val="none" w:sz="0" w:space="0" w:color="auto"/>
        <w:bottom w:val="none" w:sz="0" w:space="0" w:color="auto"/>
        <w:right w:val="none" w:sz="0" w:space="0" w:color="auto"/>
      </w:divBdr>
    </w:div>
    <w:div w:id="660036576">
      <w:bodyDiv w:val="1"/>
      <w:marLeft w:val="0"/>
      <w:marRight w:val="0"/>
      <w:marTop w:val="0"/>
      <w:marBottom w:val="0"/>
      <w:divBdr>
        <w:top w:val="none" w:sz="0" w:space="0" w:color="auto"/>
        <w:left w:val="none" w:sz="0" w:space="0" w:color="auto"/>
        <w:bottom w:val="none" w:sz="0" w:space="0" w:color="auto"/>
        <w:right w:val="none" w:sz="0" w:space="0" w:color="auto"/>
      </w:divBdr>
    </w:div>
    <w:div w:id="823620757">
      <w:bodyDiv w:val="1"/>
      <w:marLeft w:val="0"/>
      <w:marRight w:val="0"/>
      <w:marTop w:val="0"/>
      <w:marBottom w:val="0"/>
      <w:divBdr>
        <w:top w:val="none" w:sz="0" w:space="0" w:color="auto"/>
        <w:left w:val="none" w:sz="0" w:space="0" w:color="auto"/>
        <w:bottom w:val="none" w:sz="0" w:space="0" w:color="auto"/>
        <w:right w:val="none" w:sz="0" w:space="0" w:color="auto"/>
      </w:divBdr>
    </w:div>
    <w:div w:id="931620249">
      <w:bodyDiv w:val="1"/>
      <w:marLeft w:val="0"/>
      <w:marRight w:val="0"/>
      <w:marTop w:val="0"/>
      <w:marBottom w:val="0"/>
      <w:divBdr>
        <w:top w:val="none" w:sz="0" w:space="0" w:color="auto"/>
        <w:left w:val="none" w:sz="0" w:space="0" w:color="auto"/>
        <w:bottom w:val="none" w:sz="0" w:space="0" w:color="auto"/>
        <w:right w:val="none" w:sz="0" w:space="0" w:color="auto"/>
      </w:divBdr>
    </w:div>
    <w:div w:id="1373380593">
      <w:bodyDiv w:val="1"/>
      <w:marLeft w:val="0"/>
      <w:marRight w:val="0"/>
      <w:marTop w:val="0"/>
      <w:marBottom w:val="0"/>
      <w:divBdr>
        <w:top w:val="none" w:sz="0" w:space="0" w:color="auto"/>
        <w:left w:val="none" w:sz="0" w:space="0" w:color="auto"/>
        <w:bottom w:val="none" w:sz="0" w:space="0" w:color="auto"/>
        <w:right w:val="none" w:sz="0" w:space="0" w:color="auto"/>
      </w:divBdr>
    </w:div>
    <w:div w:id="1725637961">
      <w:bodyDiv w:val="1"/>
      <w:marLeft w:val="0"/>
      <w:marRight w:val="0"/>
      <w:marTop w:val="0"/>
      <w:marBottom w:val="0"/>
      <w:divBdr>
        <w:top w:val="none" w:sz="0" w:space="0" w:color="auto"/>
        <w:left w:val="none" w:sz="0" w:space="0" w:color="auto"/>
        <w:bottom w:val="none" w:sz="0" w:space="0" w:color="auto"/>
        <w:right w:val="none" w:sz="0" w:space="0" w:color="auto"/>
      </w:divBdr>
    </w:div>
    <w:div w:id="1756047486">
      <w:bodyDiv w:val="1"/>
      <w:marLeft w:val="0"/>
      <w:marRight w:val="0"/>
      <w:marTop w:val="0"/>
      <w:marBottom w:val="0"/>
      <w:divBdr>
        <w:top w:val="none" w:sz="0" w:space="0" w:color="auto"/>
        <w:left w:val="none" w:sz="0" w:space="0" w:color="auto"/>
        <w:bottom w:val="none" w:sz="0" w:space="0" w:color="auto"/>
        <w:right w:val="none" w:sz="0" w:space="0" w:color="auto"/>
      </w:divBdr>
    </w:div>
    <w:div w:id="1844007561">
      <w:bodyDiv w:val="1"/>
      <w:marLeft w:val="0"/>
      <w:marRight w:val="0"/>
      <w:marTop w:val="0"/>
      <w:marBottom w:val="0"/>
      <w:divBdr>
        <w:top w:val="none" w:sz="0" w:space="0" w:color="auto"/>
        <w:left w:val="none" w:sz="0" w:space="0" w:color="auto"/>
        <w:bottom w:val="none" w:sz="0" w:space="0" w:color="auto"/>
        <w:right w:val="none" w:sz="0" w:space="0" w:color="auto"/>
      </w:divBdr>
    </w:div>
    <w:div w:id="18508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1885&amp;dst=1000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183496&amp;dst=10003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183496&amp;dst=10001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5187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D5A9-F454-41A5-B0BB-75284097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8411</Words>
  <Characters>47947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 А. Иванова</cp:lastModifiedBy>
  <cp:revision>3</cp:revision>
  <cp:lastPrinted>2026-03-18T02:22:00Z</cp:lastPrinted>
  <dcterms:created xsi:type="dcterms:W3CDTF">2026-03-26T04:22:00Z</dcterms:created>
  <dcterms:modified xsi:type="dcterms:W3CDTF">2026-03-26T04:34:00Z</dcterms:modified>
</cp:coreProperties>
</file>