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1D" w:rsidRDefault="003E101D" w:rsidP="003E101D">
      <w:r w:rsidRPr="003E101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88D9E" wp14:editId="76FD9659">
                <wp:simplePos x="0" y="0"/>
                <wp:positionH relativeFrom="column">
                  <wp:posOffset>3538930</wp:posOffset>
                </wp:positionH>
                <wp:positionV relativeFrom="paragraph">
                  <wp:posOffset>-350296</wp:posOffset>
                </wp:positionV>
                <wp:extent cx="3305174" cy="975359"/>
                <wp:effectExtent l="0" t="0" r="10160" b="158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4" cy="975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01D" w:rsidRDefault="003E101D" w:rsidP="002B4C0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E10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3E101D" w:rsidRDefault="003E101D" w:rsidP="002B4C0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распоряжению</w:t>
                            </w:r>
                          </w:p>
                          <w:p w:rsidR="003E101D" w:rsidRDefault="003E101D" w:rsidP="002B4C0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Администрации города Бийска</w:t>
                            </w:r>
                          </w:p>
                          <w:p w:rsidR="003E101D" w:rsidRDefault="00571214" w:rsidP="002B4C0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31.03.2025 2025 № 415-р</w:t>
                            </w:r>
                          </w:p>
                          <w:p w:rsidR="003E101D" w:rsidRPr="003E101D" w:rsidRDefault="003E101D" w:rsidP="003E101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65pt;margin-top:-27.6pt;width:260.25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" strokecolor="white [3212]">
                <v:textbox>
                  <w:txbxContent>
                    <w:p w:rsidR="003E101D" w:rsidRDefault="003E101D" w:rsidP="002B4C0D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E10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3E101D" w:rsidRDefault="003E101D" w:rsidP="002B4C0D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распоряжению</w:t>
                      </w:r>
                    </w:p>
                    <w:p w:rsidR="003E101D" w:rsidRDefault="003E101D" w:rsidP="002B4C0D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Администрации города Бийска</w:t>
                      </w:r>
                    </w:p>
                    <w:p w:rsidR="003E101D" w:rsidRDefault="00571214" w:rsidP="002B4C0D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31.03.2025 2025 № 415-р</w:t>
                      </w:r>
                    </w:p>
                    <w:p w:rsidR="003E101D" w:rsidRPr="003E101D" w:rsidRDefault="003E101D" w:rsidP="003E101D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4386" w:rsidRDefault="00D24386" w:rsidP="003B116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3E101D" w:rsidRPr="00337795" w:rsidRDefault="003E101D" w:rsidP="003B116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EA03F7" w:rsidRPr="003B1165" w:rsidRDefault="00E1277B" w:rsidP="003B1165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3B1165">
        <w:rPr>
          <w:rFonts w:ascii="Times New Roman" w:hAnsi="Times New Roman"/>
          <w:spacing w:val="2"/>
          <w:sz w:val="28"/>
          <w:szCs w:val="28"/>
        </w:rPr>
        <w:t>План (порядок)</w:t>
      </w:r>
    </w:p>
    <w:p w:rsidR="00D24386" w:rsidRPr="003B1165" w:rsidRDefault="00E1277B" w:rsidP="003B1165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3B1165">
        <w:rPr>
          <w:rFonts w:ascii="Times New Roman" w:hAnsi="Times New Roman"/>
          <w:spacing w:val="2"/>
          <w:sz w:val="28"/>
          <w:szCs w:val="28"/>
        </w:rPr>
        <w:t>действий по ликвидации последствий аварийных ситуаций</w:t>
      </w:r>
    </w:p>
    <w:p w:rsidR="0027055A" w:rsidRDefault="00E1277B" w:rsidP="003B1165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3B1165">
        <w:rPr>
          <w:rFonts w:ascii="Times New Roman" w:hAnsi="Times New Roman"/>
          <w:spacing w:val="2"/>
          <w:sz w:val="28"/>
          <w:szCs w:val="28"/>
        </w:rPr>
        <w:t xml:space="preserve">в сфере теплоснабжения в </w:t>
      </w:r>
      <w:r w:rsidR="00DB7D73" w:rsidRPr="003B1165">
        <w:rPr>
          <w:rFonts w:ascii="Times New Roman" w:hAnsi="Times New Roman"/>
          <w:spacing w:val="2"/>
          <w:sz w:val="28"/>
          <w:szCs w:val="28"/>
        </w:rPr>
        <w:t>городском</w:t>
      </w:r>
      <w:r w:rsidRPr="003B11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A2DD4" w:rsidRPr="003B1165">
        <w:rPr>
          <w:rFonts w:ascii="Times New Roman" w:hAnsi="Times New Roman"/>
          <w:spacing w:val="2"/>
          <w:sz w:val="28"/>
          <w:szCs w:val="28"/>
        </w:rPr>
        <w:t>округе</w:t>
      </w:r>
      <w:r w:rsidRPr="003B11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B7D73" w:rsidRPr="003B1165">
        <w:rPr>
          <w:rFonts w:ascii="Times New Roman" w:hAnsi="Times New Roman"/>
          <w:spacing w:val="2"/>
          <w:sz w:val="28"/>
          <w:szCs w:val="28"/>
        </w:rPr>
        <w:t>города Бийска Алтайского края</w:t>
      </w:r>
    </w:p>
    <w:p w:rsidR="003F7158" w:rsidRPr="003B1165" w:rsidRDefault="00DB7D73" w:rsidP="003B1165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3B11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F7158" w:rsidRPr="003B1165">
        <w:rPr>
          <w:rFonts w:ascii="Times New Roman" w:hAnsi="Times New Roman"/>
          <w:spacing w:val="2"/>
          <w:sz w:val="28"/>
          <w:szCs w:val="28"/>
        </w:rPr>
        <w:t>(в том числе с применением электронного моделирования аварийных ситуаций)</w:t>
      </w:r>
    </w:p>
    <w:p w:rsidR="00477D78" w:rsidRPr="003B1165" w:rsidRDefault="008A2DD4" w:rsidP="003B116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3B1165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992B7B" w:rsidRPr="0046272D" w:rsidRDefault="003B1165" w:rsidP="003B11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6272D">
        <w:rPr>
          <w:rFonts w:ascii="Times New Roman" w:hAnsi="Times New Roman"/>
          <w:sz w:val="28"/>
          <w:szCs w:val="28"/>
        </w:rPr>
        <w:t>1</w:t>
      </w:r>
      <w:r w:rsidR="00B548CD" w:rsidRPr="0046272D">
        <w:rPr>
          <w:rFonts w:ascii="Times New Roman" w:hAnsi="Times New Roman"/>
          <w:sz w:val="28"/>
          <w:szCs w:val="28"/>
        </w:rPr>
        <w:t xml:space="preserve">. </w:t>
      </w:r>
      <w:r w:rsidR="00992B7B" w:rsidRPr="0046272D">
        <w:rPr>
          <w:rFonts w:ascii="Times New Roman" w:hAnsi="Times New Roman"/>
          <w:sz w:val="28"/>
          <w:szCs w:val="28"/>
        </w:rPr>
        <w:t>Сценарии развития аварий в системах теплоснабжения при отказе элементов тепловых сетей и при аварийных режимах работы систем теплоснабжения, связанных с прекращением подачи тепловой энергии, с моделированием гидравлических режимов работы таких систем.</w:t>
      </w:r>
    </w:p>
    <w:p w:rsidR="00B548CD" w:rsidRPr="003B1165" w:rsidRDefault="00B548CD" w:rsidP="001D3DF6">
      <w:pPr>
        <w:pStyle w:val="1"/>
        <w:spacing w:before="0" w:after="0"/>
        <w:jc w:val="center"/>
        <w:textAlignment w:val="baseline"/>
        <w:rPr>
          <w:rFonts w:ascii="Times New Roman" w:hAnsi="Times New Roman"/>
          <w:b w:val="0"/>
          <w:color w:val="333333"/>
          <w:sz w:val="28"/>
          <w:szCs w:val="28"/>
        </w:rPr>
      </w:pPr>
      <w:proofErr w:type="gramStart"/>
      <w:r w:rsidRPr="003B1165">
        <w:rPr>
          <w:rFonts w:ascii="Times New Roman" w:hAnsi="Times New Roman"/>
          <w:b w:val="0"/>
          <w:sz w:val="28"/>
          <w:szCs w:val="28"/>
        </w:rPr>
        <w:t>(в соответствии с п. 8.3.1.</w:t>
      </w:r>
      <w:proofErr w:type="gramEnd"/>
      <w:r w:rsidRPr="003B1165">
        <w:rPr>
          <w:rFonts w:ascii="Times New Roman" w:hAnsi="Times New Roman"/>
          <w:sz w:val="28"/>
          <w:szCs w:val="28"/>
        </w:rPr>
        <w:t xml:space="preserve"> </w:t>
      </w:r>
      <w:r w:rsidRPr="003B116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Приказа Минэнерго РФ от 13.11.2024 № 2234</w:t>
      </w:r>
    </w:p>
    <w:p w:rsidR="00B548CD" w:rsidRPr="003B1165" w:rsidRDefault="00B548CD" w:rsidP="001D3D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1165">
        <w:rPr>
          <w:rFonts w:ascii="Times New Roman" w:hAnsi="Times New Roman"/>
          <w:sz w:val="28"/>
          <w:szCs w:val="28"/>
        </w:rPr>
        <w:t>не подлежит опубликованию в СМИ)</w:t>
      </w:r>
    </w:p>
    <w:p w:rsidR="002A2E0C" w:rsidRDefault="002A2E0C" w:rsidP="002A2E0C">
      <w:pPr>
        <w:pStyle w:val="1"/>
        <w:spacing w:before="0" w:after="0"/>
        <w:jc w:val="center"/>
        <w:textAlignment w:val="baseline"/>
        <w:rPr>
          <w:b w:val="0"/>
          <w:sz w:val="28"/>
        </w:rPr>
      </w:pPr>
      <w:r w:rsidRPr="0046272D">
        <w:rPr>
          <w:b w:val="0"/>
          <w:sz w:val="28"/>
        </w:rPr>
        <w:t xml:space="preserve">2. Количество сил и средств, используемых для локализации и ликвидации последствий аварий на объекте </w:t>
      </w:r>
      <w:proofErr w:type="gramStart"/>
      <w:r w:rsidRPr="0046272D">
        <w:rPr>
          <w:b w:val="0"/>
          <w:sz w:val="28"/>
        </w:rPr>
        <w:t xml:space="preserve">теплоснабжения </w:t>
      </w:r>
      <w:r w:rsidRPr="0046272D">
        <w:rPr>
          <w:rFonts w:ascii="Times New Roman" w:hAnsi="Times New Roman"/>
          <w:b w:val="0"/>
          <w:sz w:val="28"/>
          <w:szCs w:val="28"/>
        </w:rPr>
        <w:t>городского округа города Бийска Алтайского края</w:t>
      </w:r>
      <w:proofErr w:type="gramEnd"/>
    </w:p>
    <w:p w:rsidR="002A2E0C" w:rsidRPr="003B1165" w:rsidRDefault="002A2E0C" w:rsidP="002A2E0C">
      <w:pPr>
        <w:pStyle w:val="1"/>
        <w:spacing w:before="0" w:after="0"/>
        <w:jc w:val="center"/>
        <w:textAlignment w:val="baseline"/>
        <w:rPr>
          <w:rFonts w:ascii="Times New Roman" w:hAnsi="Times New Roman"/>
          <w:b w:val="0"/>
          <w:color w:val="333333"/>
          <w:sz w:val="28"/>
          <w:szCs w:val="28"/>
        </w:rPr>
      </w:pPr>
      <w:r w:rsidRPr="002A2E0C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3B1165">
        <w:rPr>
          <w:rFonts w:ascii="Times New Roman" w:hAnsi="Times New Roman"/>
          <w:b w:val="0"/>
          <w:sz w:val="28"/>
          <w:szCs w:val="28"/>
        </w:rPr>
        <w:t>(в соответствии с п. 8.3.1.</w:t>
      </w:r>
      <w:proofErr w:type="gramEnd"/>
      <w:r w:rsidRPr="003B1165">
        <w:rPr>
          <w:rFonts w:ascii="Times New Roman" w:hAnsi="Times New Roman"/>
          <w:sz w:val="28"/>
          <w:szCs w:val="28"/>
        </w:rPr>
        <w:t xml:space="preserve"> </w:t>
      </w:r>
      <w:r w:rsidRPr="003B116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Приказа Минэнерго РФ от 13.11.2024 № 2234</w:t>
      </w:r>
    </w:p>
    <w:p w:rsidR="002A2E0C" w:rsidRPr="003B1165" w:rsidRDefault="002A2E0C" w:rsidP="002A2E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1165">
        <w:rPr>
          <w:rFonts w:ascii="Times New Roman" w:hAnsi="Times New Roman"/>
          <w:sz w:val="28"/>
          <w:szCs w:val="28"/>
        </w:rPr>
        <w:t>не подлежит опубликованию в СМИ)</w:t>
      </w:r>
    </w:p>
    <w:p w:rsidR="00992B7B" w:rsidRPr="003B1165" w:rsidRDefault="00992B7B" w:rsidP="001D3D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B1165" w:rsidRPr="0046272D" w:rsidRDefault="003B1165" w:rsidP="003B1165">
      <w:pPr>
        <w:pStyle w:val="1"/>
        <w:spacing w:before="0" w:after="0"/>
        <w:ind w:firstLine="709"/>
        <w:jc w:val="center"/>
        <w:rPr>
          <w:b w:val="0"/>
          <w:sz w:val="28"/>
        </w:rPr>
      </w:pPr>
      <w:r w:rsidRPr="0046272D">
        <w:rPr>
          <w:b w:val="0"/>
          <w:sz w:val="28"/>
        </w:rPr>
        <w:t>3. Порядок и процедура организации взаимодействия сил и средств, а также организаций, функционирующих в системах</w:t>
      </w:r>
      <w:r w:rsidR="006D1080" w:rsidRPr="0046272D">
        <w:rPr>
          <w:b w:val="0"/>
          <w:sz w:val="28"/>
        </w:rPr>
        <w:t xml:space="preserve"> теплоснабжения, на основании з</w:t>
      </w:r>
      <w:r w:rsidRPr="0046272D">
        <w:rPr>
          <w:b w:val="0"/>
          <w:sz w:val="28"/>
        </w:rPr>
        <w:t>аключенных соглашений об управлении системами теплоснабжен</w:t>
      </w:r>
      <w:r w:rsidR="006D1080" w:rsidRPr="0046272D">
        <w:rPr>
          <w:b w:val="0"/>
          <w:sz w:val="28"/>
        </w:rPr>
        <w:t>и</w:t>
      </w:r>
      <w:r w:rsidRPr="0046272D">
        <w:rPr>
          <w:b w:val="0"/>
          <w:sz w:val="28"/>
        </w:rPr>
        <w:t xml:space="preserve">я в соответствии с требованиями части 5 статьи 18 Федерального закона о </w:t>
      </w:r>
      <w:r w:rsidR="006D1080" w:rsidRPr="0046272D">
        <w:rPr>
          <w:b w:val="0"/>
          <w:sz w:val="28"/>
        </w:rPr>
        <w:t>теплоснабжении</w:t>
      </w:r>
    </w:p>
    <w:p w:rsidR="006D1080" w:rsidRDefault="006D1080" w:rsidP="006D1080">
      <w:pPr>
        <w:jc w:val="center"/>
        <w:rPr>
          <w:rFonts w:ascii="XO Thames" w:hAnsi="XO Thames"/>
          <w:b/>
          <w:sz w:val="28"/>
        </w:rPr>
      </w:pPr>
    </w:p>
    <w:p w:rsidR="00DB3C37" w:rsidRPr="00DB3C37" w:rsidRDefault="00DB3C37" w:rsidP="00DB3C37">
      <w:pPr>
        <w:rPr>
          <w:rFonts w:ascii="XO Thames" w:hAnsi="XO Thames"/>
          <w:sz w:val="28"/>
        </w:rPr>
      </w:pPr>
      <w:r w:rsidRPr="00DB3C37">
        <w:rPr>
          <w:rFonts w:ascii="XO Thames" w:hAnsi="XO Thames"/>
          <w:sz w:val="28"/>
        </w:rPr>
        <w:t>3.1</w:t>
      </w:r>
      <w:r w:rsidR="002E1553">
        <w:rPr>
          <w:rFonts w:ascii="XO Thames" w:hAnsi="XO Thames"/>
          <w:sz w:val="28"/>
        </w:rPr>
        <w:t xml:space="preserve">. </w:t>
      </w:r>
      <w:r w:rsidRPr="00DB3C37">
        <w:rPr>
          <w:rFonts w:ascii="XO Thames" w:hAnsi="XO Thames"/>
          <w:sz w:val="28"/>
        </w:rPr>
        <w:t xml:space="preserve"> Этапы организации работ по локализации и ликвидации последствий аварийных ситуаций на объектах теплоснабжения</w:t>
      </w:r>
      <w:r w:rsidR="0027055A">
        <w:rPr>
          <w:rFonts w:ascii="XO Thames" w:hAnsi="XO Thames"/>
          <w:sz w:val="28"/>
        </w:rPr>
        <w:t>.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3C37">
        <w:rPr>
          <w:rFonts w:ascii="Times New Roman" w:hAnsi="Times New Roman"/>
          <w:sz w:val="28"/>
          <w:szCs w:val="28"/>
        </w:rPr>
        <w:t>Первый этап - принятие экстренных мер по локализации и ликвидации последствий аварий и передача информации (оповещение) согласно инструкции) алгоритм действий по видам аварий) дежурного диспетчера ЕДДС, взаимодействующих структур и органов повседневного управления силами и средствами, привлекаемых к ликвидации аварийных ситуаций;</w:t>
      </w:r>
      <w:proofErr w:type="gramEnd"/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Второй этап - принятие решения о вводе режима аварийной ситуации и оперативное планирование действий;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Третий этап - организация проведения мероприятий по ликвидации аварий и первоочередного жизнеобеспечения пострадавшего населения.</w:t>
      </w:r>
    </w:p>
    <w:p w:rsidR="00DB3C37" w:rsidRPr="00DB3C37" w:rsidRDefault="00DB3C37" w:rsidP="00DB3C37">
      <w:pPr>
        <w:pStyle w:val="44"/>
        <w:shd w:val="clear" w:color="auto" w:fill="auto"/>
        <w:spacing w:line="240" w:lineRule="auto"/>
        <w:ind w:firstLine="760"/>
        <w:jc w:val="both"/>
        <w:rPr>
          <w:b w:val="0"/>
        </w:rPr>
      </w:pPr>
      <w:r w:rsidRPr="00DB3C37">
        <w:rPr>
          <w:b w:val="0"/>
        </w:rPr>
        <w:t>На первом этапе:</w:t>
      </w:r>
    </w:p>
    <w:p w:rsidR="00DB3C37" w:rsidRPr="00DB3C37" w:rsidRDefault="00DB3C37" w:rsidP="00DB3C37">
      <w:pPr>
        <w:widowControl w:val="0"/>
        <w:numPr>
          <w:ilvl w:val="0"/>
          <w:numId w:val="7"/>
        </w:numPr>
        <w:tabs>
          <w:tab w:val="left" w:pos="1429"/>
          <w:tab w:val="left" w:pos="2963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Дежурная</w:t>
      </w:r>
      <w:r w:rsidRPr="00DB3C37">
        <w:rPr>
          <w:rFonts w:ascii="Times New Roman" w:hAnsi="Times New Roman"/>
          <w:sz w:val="28"/>
          <w:szCs w:val="28"/>
        </w:rPr>
        <w:tab/>
        <w:t>смена и/или аварийно-спасательные 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C37">
        <w:rPr>
          <w:rFonts w:ascii="Times New Roman" w:hAnsi="Times New Roman"/>
          <w:sz w:val="28"/>
          <w:szCs w:val="28"/>
        </w:rPr>
        <w:t>организаций теплоснабжения: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C37">
        <w:rPr>
          <w:rFonts w:ascii="Times New Roman" w:hAnsi="Times New Roman"/>
          <w:sz w:val="28"/>
          <w:szCs w:val="28"/>
        </w:rPr>
        <w:t>немедленно приступают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C37">
        <w:rPr>
          <w:rFonts w:ascii="Times New Roman" w:hAnsi="Times New Roman"/>
          <w:sz w:val="28"/>
          <w:szCs w:val="28"/>
        </w:rPr>
        <w:t>локализации и ликвидации аварийной ситуации (проводится разведка, определяются объемы работ) и оказанию помощи пострадавшим.</w:t>
      </w:r>
    </w:p>
    <w:p w:rsidR="00DB3C37" w:rsidRPr="00DB3C37" w:rsidRDefault="00DB3C37" w:rsidP="00DB3C37">
      <w:pPr>
        <w:widowControl w:val="0"/>
        <w:numPr>
          <w:ilvl w:val="1"/>
          <w:numId w:val="7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С получением информации о</w:t>
      </w:r>
      <w:r w:rsidR="0027055A">
        <w:rPr>
          <w:rFonts w:ascii="Times New Roman" w:hAnsi="Times New Roman"/>
          <w:sz w:val="28"/>
          <w:szCs w:val="28"/>
        </w:rPr>
        <w:t>б</w:t>
      </w:r>
      <w:r w:rsidRPr="00DB3C37">
        <w:rPr>
          <w:rFonts w:ascii="Times New Roman" w:hAnsi="Times New Roman"/>
          <w:sz w:val="28"/>
          <w:szCs w:val="28"/>
        </w:rPr>
        <w:t xml:space="preserve"> аварийной ситуации старший расчета формирования выполняет указание дежурного (диспетчера) на выезд в район аварии.</w:t>
      </w:r>
    </w:p>
    <w:p w:rsidR="00DB3C37" w:rsidRPr="00DB3C37" w:rsidRDefault="00DB3C37" w:rsidP="00DB3C37">
      <w:pPr>
        <w:widowControl w:val="0"/>
        <w:numPr>
          <w:ilvl w:val="1"/>
          <w:numId w:val="7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 xml:space="preserve">Руководители аварийно-спасательных служб и аварийно-спасательных </w:t>
      </w:r>
      <w:r w:rsidRPr="00DB3C37">
        <w:rPr>
          <w:rFonts w:ascii="Times New Roman" w:hAnsi="Times New Roman"/>
          <w:sz w:val="28"/>
          <w:szCs w:val="28"/>
        </w:rPr>
        <w:lastRenderedPageBreak/>
        <w:t>формирований, прибывшие в зону аварийной ситуации первыми, принимают полномочия руководителей работ по ликвидации аварий и исполняют их до прибытия руководителей работ, определенных планом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DB3C37" w:rsidRPr="00DB3C37" w:rsidRDefault="00DB3C37" w:rsidP="00DB3C37">
      <w:pPr>
        <w:widowControl w:val="0"/>
        <w:numPr>
          <w:ilvl w:val="0"/>
          <w:numId w:val="7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Собирается первичная информация и передается, в соответствии с инструкциями (алгоритмами действий по видам аварийных ситуаций) оперативной группе.</w:t>
      </w:r>
    </w:p>
    <w:p w:rsidR="00DB3C37" w:rsidRPr="00DB3C37" w:rsidRDefault="00DB3C37" w:rsidP="00DB3C37">
      <w:pPr>
        <w:widowControl w:val="0"/>
        <w:numPr>
          <w:ilvl w:val="0"/>
          <w:numId w:val="7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 xml:space="preserve">Проводится сбор руководящего состава Администрации города Бийска и объектов </w:t>
      </w:r>
      <w:r>
        <w:rPr>
          <w:rFonts w:ascii="Times New Roman" w:hAnsi="Times New Roman"/>
          <w:sz w:val="28"/>
          <w:szCs w:val="28"/>
        </w:rPr>
        <w:t xml:space="preserve">теплоснабжения и </w:t>
      </w:r>
      <w:r w:rsidRPr="00DB3C37">
        <w:rPr>
          <w:rFonts w:ascii="Times New Roman" w:hAnsi="Times New Roman"/>
          <w:sz w:val="28"/>
          <w:szCs w:val="28"/>
        </w:rPr>
        <w:t>ЖКХ, проводится оценка сложившейся обстановки с момента аварии.</w:t>
      </w:r>
    </w:p>
    <w:p w:rsidR="00DB3C37" w:rsidRPr="00DB3C37" w:rsidRDefault="00DB3C37" w:rsidP="00DB3C37">
      <w:pPr>
        <w:widowControl w:val="0"/>
        <w:numPr>
          <w:ilvl w:val="0"/>
          <w:numId w:val="7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Определяются основные направления и задачи предстоящих действий по ликвидации аварий.</w:t>
      </w:r>
    </w:p>
    <w:p w:rsidR="00DB3C37" w:rsidRPr="00DB3C37" w:rsidRDefault="00DB3C37" w:rsidP="00DB3C37">
      <w:pPr>
        <w:widowControl w:val="0"/>
        <w:numPr>
          <w:ilvl w:val="0"/>
          <w:numId w:val="7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Руководителями ставятся задачи оперативной группе.</w:t>
      </w:r>
    </w:p>
    <w:p w:rsidR="00DB3C37" w:rsidRPr="00DB3C37" w:rsidRDefault="00DB3C37" w:rsidP="00DB3C37">
      <w:pPr>
        <w:widowControl w:val="0"/>
        <w:numPr>
          <w:ilvl w:val="0"/>
          <w:numId w:val="7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Организуется круглосуточное оперативное дежурство и связь с подчиненными, взаимодействующими органами управления и Е</w:t>
      </w:r>
      <w:r w:rsidRPr="00DB3C37">
        <w:rPr>
          <w:rStyle w:val="24"/>
        </w:rPr>
        <w:t>ДД</w:t>
      </w:r>
      <w:r w:rsidRPr="00DB3C37">
        <w:rPr>
          <w:rFonts w:ascii="Times New Roman" w:hAnsi="Times New Roman"/>
          <w:sz w:val="28"/>
          <w:szCs w:val="28"/>
        </w:rPr>
        <w:t>С города Бийска.</w:t>
      </w:r>
    </w:p>
    <w:p w:rsidR="00DB3C37" w:rsidRPr="00DB3C37" w:rsidRDefault="00DB3C37" w:rsidP="00DB3C37">
      <w:pPr>
        <w:pStyle w:val="44"/>
        <w:shd w:val="clear" w:color="auto" w:fill="auto"/>
        <w:spacing w:line="240" w:lineRule="auto"/>
        <w:ind w:firstLine="760"/>
        <w:jc w:val="both"/>
        <w:rPr>
          <w:b w:val="0"/>
        </w:rPr>
      </w:pPr>
      <w:r w:rsidRPr="00DB3C37">
        <w:rPr>
          <w:b w:val="0"/>
        </w:rPr>
        <w:t>На втором этапе:</w:t>
      </w:r>
    </w:p>
    <w:p w:rsidR="00DB3C37" w:rsidRPr="00DB3C37" w:rsidRDefault="00DB3C37" w:rsidP="00DB3C37">
      <w:pPr>
        <w:widowControl w:val="0"/>
        <w:numPr>
          <w:ilvl w:val="0"/>
          <w:numId w:val="8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Проводится уточнение характера и масштабов аварийной ситуации, сложившейся обстановки и прогнозирование ее развития.</w:t>
      </w:r>
    </w:p>
    <w:p w:rsidR="00DB3C37" w:rsidRPr="00DB3C37" w:rsidRDefault="00DB3C37" w:rsidP="00DB3C37">
      <w:pPr>
        <w:widowControl w:val="0"/>
        <w:numPr>
          <w:ilvl w:val="0"/>
          <w:numId w:val="8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Разрабатывается план-график проведения работ и решение о вводе режима аварийной ситуации.</w:t>
      </w:r>
    </w:p>
    <w:p w:rsidR="00DB3C37" w:rsidRPr="00DB3C37" w:rsidRDefault="00DB3C37" w:rsidP="00DB3C37">
      <w:pPr>
        <w:widowControl w:val="0"/>
        <w:numPr>
          <w:ilvl w:val="0"/>
          <w:numId w:val="8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Определяется достаточность привлекаемых к ликвидации аварии сил и средств.</w:t>
      </w:r>
    </w:p>
    <w:p w:rsidR="00DB3C37" w:rsidRPr="00DB3C37" w:rsidRDefault="00DB3C37" w:rsidP="00DB3C37">
      <w:pPr>
        <w:widowControl w:val="0"/>
        <w:numPr>
          <w:ilvl w:val="0"/>
          <w:numId w:val="8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По мере приведения в готовность привлекаются остальные имеющиеся силы и средства.</w:t>
      </w:r>
    </w:p>
    <w:p w:rsidR="00DB3C37" w:rsidRPr="00DB3C37" w:rsidRDefault="00DB3C37" w:rsidP="00DB3C37">
      <w:pPr>
        <w:pStyle w:val="44"/>
        <w:shd w:val="clear" w:color="auto" w:fill="auto"/>
        <w:spacing w:line="240" w:lineRule="auto"/>
        <w:ind w:firstLine="760"/>
        <w:jc w:val="both"/>
        <w:rPr>
          <w:b w:val="0"/>
        </w:rPr>
      </w:pPr>
      <w:r w:rsidRPr="00DB3C37">
        <w:rPr>
          <w:b w:val="0"/>
        </w:rPr>
        <w:t>На третьем этапе:</w:t>
      </w:r>
    </w:p>
    <w:p w:rsidR="00DB3C37" w:rsidRPr="00DB3C37" w:rsidRDefault="00DB3C37" w:rsidP="00DB3C37">
      <w:pPr>
        <w:widowControl w:val="0"/>
        <w:numPr>
          <w:ilvl w:val="0"/>
          <w:numId w:val="9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Проводятся мероприятия по ликвидации последствий аварии и организации первоочередного жизнеобеспечения населения.</w:t>
      </w:r>
    </w:p>
    <w:p w:rsidR="00DB3C37" w:rsidRPr="00DB3C37" w:rsidRDefault="00DB3C37" w:rsidP="00DB3C37">
      <w:pPr>
        <w:widowControl w:val="0"/>
        <w:numPr>
          <w:ilvl w:val="0"/>
          <w:numId w:val="9"/>
        </w:numPr>
        <w:tabs>
          <w:tab w:val="left" w:pos="14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 xml:space="preserve">Руководитель оперативной группы готовит отчет о проведенных </w:t>
      </w:r>
      <w:proofErr w:type="gramStart"/>
      <w:r w:rsidRPr="00DB3C37">
        <w:rPr>
          <w:rFonts w:ascii="Times New Roman" w:hAnsi="Times New Roman"/>
          <w:sz w:val="28"/>
          <w:szCs w:val="28"/>
        </w:rPr>
        <w:t>работах</w:t>
      </w:r>
      <w:proofErr w:type="gramEnd"/>
      <w:r w:rsidRPr="00DB3C37">
        <w:rPr>
          <w:rFonts w:ascii="Times New Roman" w:hAnsi="Times New Roman"/>
          <w:sz w:val="28"/>
          <w:szCs w:val="28"/>
        </w:rPr>
        <w:t xml:space="preserve"> и представляют его главе Администрации города Бийска.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После ликвидации аварийной ситуации готовятся: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решение об отмене режима аварийной ситуации;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33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при техногенной - акт установления причин аварийной ситуации;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33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документы на возмещение ущерба.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Для организации работы управления взаимодействующих органов управления создаются оперативные и рабочие группы (штабы).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Состав рабочей группы: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Руководитель рабочей группы - Глава города Бийска.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Заместитель руководителя рабочей группы - Заместитель Главы города Бийска.</w:t>
      </w:r>
    </w:p>
    <w:p w:rsidR="00DB3C37" w:rsidRPr="00DB3C37" w:rsidRDefault="00DB3C37" w:rsidP="00DB3C37">
      <w:pPr>
        <w:pStyle w:val="44"/>
        <w:shd w:val="clear" w:color="auto" w:fill="auto"/>
        <w:spacing w:line="240" w:lineRule="auto"/>
        <w:ind w:firstLine="760"/>
        <w:jc w:val="both"/>
        <w:rPr>
          <w:b w:val="0"/>
        </w:rPr>
      </w:pPr>
      <w:r w:rsidRPr="00DB3C37">
        <w:rPr>
          <w:b w:val="0"/>
        </w:rPr>
        <w:t>Состав оперативной группы: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Руководитель оперативной группы - руководител</w:t>
      </w:r>
      <w:r w:rsidR="002058CC">
        <w:rPr>
          <w:rFonts w:ascii="Times New Roman" w:hAnsi="Times New Roman"/>
          <w:sz w:val="28"/>
          <w:szCs w:val="28"/>
        </w:rPr>
        <w:t>и ресурсоснабжающих организаций</w:t>
      </w:r>
      <w:r w:rsidRPr="00DB3C37">
        <w:rPr>
          <w:rFonts w:ascii="Times New Roman" w:hAnsi="Times New Roman"/>
          <w:sz w:val="28"/>
          <w:szCs w:val="28"/>
        </w:rPr>
        <w:t xml:space="preserve"> теплоснабжения, </w:t>
      </w:r>
      <w:proofErr w:type="gramStart"/>
      <w:r w:rsidRPr="00DB3C37">
        <w:rPr>
          <w:rFonts w:ascii="Times New Roman" w:hAnsi="Times New Roman"/>
          <w:sz w:val="28"/>
          <w:szCs w:val="28"/>
        </w:rPr>
        <w:t>на</w:t>
      </w:r>
      <w:proofErr w:type="gramEnd"/>
      <w:r w:rsidRPr="00DB3C37">
        <w:rPr>
          <w:rFonts w:ascii="Times New Roman" w:hAnsi="Times New Roman"/>
          <w:sz w:val="28"/>
          <w:szCs w:val="28"/>
        </w:rPr>
        <w:t xml:space="preserve"> которой произошла авария: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АО «СГК-Алтай» филиал «Бийскэнерго»;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А</w:t>
      </w:r>
      <w:proofErr w:type="gramStart"/>
      <w:r w:rsidRPr="00DB3C37">
        <w:rPr>
          <w:rFonts w:ascii="Times New Roman" w:hAnsi="Times New Roman"/>
          <w:sz w:val="28"/>
          <w:szCs w:val="28"/>
        </w:rPr>
        <w:t>О«</w:t>
      </w:r>
      <w:proofErr w:type="gramEnd"/>
      <w:r w:rsidRPr="00DB3C37">
        <w:rPr>
          <w:rFonts w:ascii="Times New Roman" w:hAnsi="Times New Roman"/>
          <w:sz w:val="28"/>
          <w:szCs w:val="28"/>
        </w:rPr>
        <w:t>СГК-Алтай» филиал «БийскэнергоТеплоТранзит»;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МУП г. Бийска «Водоканал»;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lastRenderedPageBreak/>
        <w:t>Филиал «Бийские МЭС» АО «СК Алтайкрайэнерго»;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ПО «ВЭС» филиал ПАО «МРСК Сибири</w:t>
      </w:r>
      <w:proofErr w:type="gramStart"/>
      <w:r w:rsidRPr="00DB3C37">
        <w:rPr>
          <w:rFonts w:ascii="Times New Roman" w:hAnsi="Times New Roman"/>
          <w:sz w:val="28"/>
          <w:szCs w:val="28"/>
        </w:rPr>
        <w:t>»-</w:t>
      </w:r>
      <w:proofErr w:type="gramEnd"/>
      <w:r w:rsidRPr="00DB3C37">
        <w:rPr>
          <w:rFonts w:ascii="Times New Roman" w:hAnsi="Times New Roman"/>
          <w:sz w:val="28"/>
          <w:szCs w:val="28"/>
        </w:rPr>
        <w:t>«Алтайэнерго».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Заместитель или руководитель оперативной группы - начальник аварийно- спасательного формирования в зависимости от сферы (электро-, теплоснабжения), на которой произошла авария:</w:t>
      </w:r>
    </w:p>
    <w:p w:rsidR="00DB3C37" w:rsidRPr="00DB3C37" w:rsidRDefault="00DB3C37" w:rsidP="00DB3C37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Члены группы: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33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состав аварийно-спасательного формирования;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33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начальник объекта, на котором произошла авария;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33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 xml:space="preserve">участники ликвидации </w:t>
      </w:r>
      <w:proofErr w:type="gramStart"/>
      <w:r w:rsidRPr="00DB3C37">
        <w:rPr>
          <w:rFonts w:ascii="Times New Roman" w:hAnsi="Times New Roman"/>
          <w:sz w:val="28"/>
          <w:szCs w:val="28"/>
        </w:rPr>
        <w:t>аварии</w:t>
      </w:r>
      <w:proofErr w:type="gramEnd"/>
      <w:r w:rsidRPr="00DB3C37">
        <w:rPr>
          <w:rFonts w:ascii="Times New Roman" w:hAnsi="Times New Roman"/>
          <w:sz w:val="28"/>
          <w:szCs w:val="28"/>
        </w:rPr>
        <w:t xml:space="preserve"> на территории которого произошла авария.</w:t>
      </w:r>
    </w:p>
    <w:p w:rsidR="00DB3C37" w:rsidRPr="00DB3C37" w:rsidRDefault="00DB3C37" w:rsidP="00DB3C37">
      <w:pPr>
        <w:pStyle w:val="44"/>
        <w:shd w:val="clear" w:color="auto" w:fill="auto"/>
        <w:spacing w:line="240" w:lineRule="auto"/>
        <w:ind w:firstLine="760"/>
        <w:jc w:val="both"/>
        <w:rPr>
          <w:b w:val="0"/>
        </w:rPr>
      </w:pPr>
      <w:r w:rsidRPr="00DB3C37">
        <w:rPr>
          <w:b w:val="0"/>
        </w:rPr>
        <w:t>Порядок действия групп:</w:t>
      </w:r>
    </w:p>
    <w:p w:rsidR="00DB3C37" w:rsidRPr="00DB3C37" w:rsidRDefault="00DB3C37" w:rsidP="00DB3C37">
      <w:pPr>
        <w:keepNext/>
        <w:keepLines/>
        <w:widowControl w:val="0"/>
        <w:numPr>
          <w:ilvl w:val="0"/>
          <w:numId w:val="10"/>
        </w:numPr>
        <w:tabs>
          <w:tab w:val="left" w:pos="1436"/>
          <w:tab w:val="left" w:pos="2196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Оперативная группа по прибытию в район аварии самостоятельно</w:t>
      </w:r>
      <w:bookmarkStart w:id="0" w:name="bookmark0"/>
      <w:r w:rsidRPr="00DB3C37">
        <w:rPr>
          <w:rFonts w:ascii="Times New Roman" w:hAnsi="Times New Roman"/>
          <w:sz w:val="28"/>
          <w:szCs w:val="28"/>
        </w:rPr>
        <w:t xml:space="preserve"> принимает решение:</w:t>
      </w:r>
      <w:bookmarkEnd w:id="0"/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24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о проведении эвакуационных мероприятий;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об остановке деятельности организаций, находящихся в зоне аварийной ситуации;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975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о проведении аварийно-спасательных работах на объектах и территориях организаций, находящихся в зоне аварийной ситуации;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об ограничении доступа людей в зону аварии.</w:t>
      </w:r>
    </w:p>
    <w:p w:rsidR="00DB3C37" w:rsidRPr="00DB3C37" w:rsidRDefault="00DB3C37" w:rsidP="00DB3C37">
      <w:pPr>
        <w:widowControl w:val="0"/>
        <w:numPr>
          <w:ilvl w:val="0"/>
          <w:numId w:val="10"/>
        </w:numPr>
        <w:tabs>
          <w:tab w:val="left" w:pos="1461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Готовит доклад рабочей группе о: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3C37">
        <w:rPr>
          <w:rFonts w:ascii="Times New Roman" w:hAnsi="Times New Roman"/>
          <w:sz w:val="28"/>
          <w:szCs w:val="28"/>
        </w:rPr>
        <w:t>силах</w:t>
      </w:r>
      <w:proofErr w:type="gramEnd"/>
      <w:r w:rsidRPr="00DB3C37">
        <w:rPr>
          <w:rFonts w:ascii="Times New Roman" w:hAnsi="Times New Roman"/>
          <w:sz w:val="28"/>
          <w:szCs w:val="28"/>
        </w:rPr>
        <w:t xml:space="preserve"> и средствах, задействованных для ликвидации аварийной ситуации;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3C37">
        <w:rPr>
          <w:rFonts w:ascii="Times New Roman" w:hAnsi="Times New Roman"/>
          <w:sz w:val="28"/>
          <w:szCs w:val="28"/>
        </w:rPr>
        <w:t>мерах</w:t>
      </w:r>
      <w:proofErr w:type="gramEnd"/>
      <w:r w:rsidRPr="00DB3C37">
        <w:rPr>
          <w:rFonts w:ascii="Times New Roman" w:hAnsi="Times New Roman"/>
          <w:sz w:val="28"/>
          <w:szCs w:val="28"/>
        </w:rPr>
        <w:t xml:space="preserve"> по защите населения и территорий;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02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3C37">
        <w:rPr>
          <w:rFonts w:ascii="Times New Roman" w:hAnsi="Times New Roman"/>
          <w:sz w:val="28"/>
          <w:szCs w:val="28"/>
        </w:rPr>
        <w:t>ведении</w:t>
      </w:r>
      <w:proofErr w:type="gramEnd"/>
      <w:r w:rsidRPr="00DB3C37">
        <w:rPr>
          <w:rFonts w:ascii="Times New Roman" w:hAnsi="Times New Roman"/>
          <w:sz w:val="28"/>
          <w:szCs w:val="28"/>
        </w:rPr>
        <w:t xml:space="preserve"> аварийно-спасательных и других неотложных работ.</w:t>
      </w:r>
    </w:p>
    <w:p w:rsidR="00DB3C37" w:rsidRPr="00DB3C37" w:rsidRDefault="00DB3C37" w:rsidP="00DB3C37">
      <w:pPr>
        <w:widowControl w:val="0"/>
        <w:numPr>
          <w:ilvl w:val="0"/>
          <w:numId w:val="10"/>
        </w:numPr>
        <w:tabs>
          <w:tab w:val="left" w:pos="1461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Рабочая группа осуществляет: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98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руководитель группы по ликвидации аварийной ситуации по согласованию с органами местного самоуправления и организациями, на территории которых возникла авария, устанавливают границы аварии, порядок и особенности действий по ее локализации, а также принимают решения на проведение аварийно- спасательных и других неотложных работ. Решение руководителя группы по ликвидации аварийной ситуации являются обязательными для всех граждан и организаций, находящихся в зоне аварии, если иное не предусмотрено законодательством Российской Федерации;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98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взаимодействие с оперативной группой, взаимодействующими структурами и органами управления силами и средствами, привлеченными к ликвидации аварийной ситуации;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984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анализ информации о мерах по защите населения и территорий, ведении аварийно-спасательных и других неотложных работ в районе аварии, о силах и средствах, задействованных для ее ликвидации;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984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подготовку предложений для принятия решения о введении режима аварийной ситуации.</w:t>
      </w:r>
    </w:p>
    <w:p w:rsidR="00DB3C37" w:rsidRDefault="00DB3C37" w:rsidP="00DB3C37">
      <w:pPr>
        <w:pStyle w:val="44"/>
        <w:shd w:val="clear" w:color="auto" w:fill="auto"/>
        <w:spacing w:line="240" w:lineRule="auto"/>
        <w:jc w:val="center"/>
      </w:pPr>
    </w:p>
    <w:p w:rsidR="00DB3C37" w:rsidRPr="00DB3C37" w:rsidRDefault="00DB3C37" w:rsidP="00DB3C37">
      <w:pPr>
        <w:pStyle w:val="44"/>
        <w:shd w:val="clear" w:color="auto" w:fill="auto"/>
        <w:spacing w:line="240" w:lineRule="auto"/>
        <w:jc w:val="center"/>
        <w:rPr>
          <w:b w:val="0"/>
        </w:rPr>
      </w:pPr>
      <w:r>
        <w:rPr>
          <w:b w:val="0"/>
        </w:rPr>
        <w:t xml:space="preserve">3.2. </w:t>
      </w:r>
      <w:r w:rsidRPr="00DB3C37">
        <w:rPr>
          <w:b w:val="0"/>
        </w:rPr>
        <w:t>Обеспечение готовности к действиям по локализации и ликвидации последствий аварии организациями теплоснабжения.</w:t>
      </w:r>
    </w:p>
    <w:p w:rsidR="00DB3C37" w:rsidRPr="00DB3C37" w:rsidRDefault="00DB3C37" w:rsidP="00DB3C37">
      <w:pPr>
        <w:pStyle w:val="44"/>
        <w:shd w:val="clear" w:color="auto" w:fill="auto"/>
        <w:spacing w:line="240" w:lineRule="auto"/>
        <w:jc w:val="center"/>
      </w:pPr>
    </w:p>
    <w:p w:rsidR="00DB3C37" w:rsidRPr="00DB3C37" w:rsidRDefault="00DB3C37" w:rsidP="00DB3C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В случае возникновения аварийной ситуации организации теплоснабжения обязаны: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971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 xml:space="preserve">планировать и осуществлять мероприятия по локализации и ликвидации </w:t>
      </w:r>
      <w:r w:rsidRPr="00DB3C37">
        <w:rPr>
          <w:rFonts w:ascii="Times New Roman" w:hAnsi="Times New Roman"/>
          <w:sz w:val="28"/>
          <w:szCs w:val="28"/>
        </w:rPr>
        <w:lastRenderedPageBreak/>
        <w:t>последствий аварий на опасном производственном объекте;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заключать с профессиональными аварийно-спасательными службами договоры на обслуживание, а в случаях, предусмотренных законодательством Российской Федерации, создавать собственные профессиональные аварийно- спасательные службы, а также нештатные аварийно-спасательные формирования из числа своих работников;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22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иметь резервы финансовых средств и материальных ресурсов для локализации и ликвидации последствий аварий, в соответствии с законодательством Российской Федерации;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21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обучать работников действиям в случае аварии или инцидента на опасном производственном объекте;</w:t>
      </w:r>
    </w:p>
    <w:p w:rsidR="00DB3C37" w:rsidRPr="00DB3C37" w:rsidRDefault="00DB3C37" w:rsidP="00DB3C37">
      <w:pPr>
        <w:widowControl w:val="0"/>
        <w:numPr>
          <w:ilvl w:val="0"/>
          <w:numId w:val="6"/>
        </w:numPr>
        <w:tabs>
          <w:tab w:val="left" w:pos="122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3C37">
        <w:rPr>
          <w:rFonts w:ascii="Times New Roman" w:hAnsi="Times New Roman"/>
          <w:sz w:val="28"/>
          <w:szCs w:val="28"/>
        </w:rPr>
        <w:t>создавать системы наблюдения, оповещения, связи и поддержки действий в случае аварии и поддерживать указанные системы в пригодном к использованию состоянии.</w:t>
      </w:r>
    </w:p>
    <w:p w:rsidR="002A2E0C" w:rsidRDefault="002A2E0C" w:rsidP="006D1080">
      <w:pPr>
        <w:jc w:val="center"/>
        <w:rPr>
          <w:rFonts w:ascii="XO Thames" w:hAnsi="XO Thames"/>
          <w:b/>
          <w:sz w:val="28"/>
        </w:rPr>
      </w:pPr>
    </w:p>
    <w:p w:rsidR="002A2E0C" w:rsidRDefault="002A2E0C" w:rsidP="002A2E0C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 w:rsidRPr="0046272D">
        <w:rPr>
          <w:rFonts w:ascii="XO Thames" w:hAnsi="XO Thames"/>
          <w:sz w:val="28"/>
        </w:rPr>
        <w:t>4. Состав и дислокация сил и средств</w:t>
      </w:r>
    </w:p>
    <w:p w:rsidR="002A2E0C" w:rsidRPr="003B1165" w:rsidRDefault="002A2E0C" w:rsidP="002A2E0C">
      <w:pPr>
        <w:pStyle w:val="1"/>
        <w:spacing w:before="0" w:after="0"/>
        <w:jc w:val="center"/>
        <w:textAlignment w:val="baseline"/>
        <w:rPr>
          <w:rFonts w:ascii="Times New Roman" w:hAnsi="Times New Roman"/>
          <w:b w:val="0"/>
          <w:color w:val="333333"/>
          <w:sz w:val="28"/>
          <w:szCs w:val="28"/>
        </w:rPr>
      </w:pPr>
      <w:proofErr w:type="gramStart"/>
      <w:r w:rsidRPr="003B1165">
        <w:rPr>
          <w:rFonts w:ascii="Times New Roman" w:hAnsi="Times New Roman"/>
          <w:b w:val="0"/>
          <w:sz w:val="28"/>
          <w:szCs w:val="28"/>
        </w:rPr>
        <w:t>(в соответствии с п. 8.3.1.</w:t>
      </w:r>
      <w:proofErr w:type="gramEnd"/>
      <w:r w:rsidRPr="003B1165">
        <w:rPr>
          <w:rFonts w:ascii="Times New Roman" w:hAnsi="Times New Roman"/>
          <w:sz w:val="28"/>
          <w:szCs w:val="28"/>
        </w:rPr>
        <w:t xml:space="preserve"> </w:t>
      </w:r>
      <w:r w:rsidRPr="003B116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Приказа Минэнерго РФ от 13.11.2024 № 2234</w:t>
      </w:r>
    </w:p>
    <w:p w:rsidR="002A2E0C" w:rsidRPr="003B1165" w:rsidRDefault="002A2E0C" w:rsidP="002A2E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1165">
        <w:rPr>
          <w:rFonts w:ascii="Times New Roman" w:hAnsi="Times New Roman"/>
          <w:sz w:val="28"/>
          <w:szCs w:val="28"/>
        </w:rPr>
        <w:t>не подлежит опубликованию в СМИ)</w:t>
      </w:r>
    </w:p>
    <w:p w:rsidR="002A2E0C" w:rsidRDefault="002A2E0C" w:rsidP="002A2E0C">
      <w:pPr>
        <w:tabs>
          <w:tab w:val="left" w:pos="1631"/>
        </w:tabs>
        <w:rPr>
          <w:rFonts w:ascii="XO Thames" w:hAnsi="XO Thames"/>
          <w:sz w:val="28"/>
        </w:rPr>
      </w:pPr>
    </w:p>
    <w:p w:rsidR="002A2E0C" w:rsidRDefault="002A2E0C" w:rsidP="002A2E0C">
      <w:pPr>
        <w:rPr>
          <w:rFonts w:ascii="XO Thames" w:hAnsi="XO Thames"/>
          <w:sz w:val="28"/>
        </w:rPr>
      </w:pPr>
    </w:p>
    <w:p w:rsidR="00DB3C37" w:rsidRPr="002A2E0C" w:rsidRDefault="00DB3C37" w:rsidP="002A2E0C">
      <w:pPr>
        <w:rPr>
          <w:rFonts w:ascii="XO Thames" w:hAnsi="XO Thames"/>
          <w:sz w:val="28"/>
        </w:rPr>
        <w:sectPr w:rsidR="00DB3C37" w:rsidRPr="002A2E0C" w:rsidSect="006D1080">
          <w:footerReference w:type="default" r:id="rId9"/>
          <w:pgSz w:w="11900" w:h="16820"/>
          <w:pgMar w:top="1162" w:right="425" w:bottom="289" w:left="709" w:header="720" w:footer="720" w:gutter="0"/>
          <w:cols w:space="720"/>
        </w:sectPr>
      </w:pPr>
    </w:p>
    <w:p w:rsidR="00922668" w:rsidRPr="0046272D" w:rsidRDefault="006D1080" w:rsidP="006D1080">
      <w:pPr>
        <w:pStyle w:val="af0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46272D">
        <w:rPr>
          <w:rFonts w:ascii="Times New Roman" w:hAnsi="Times New Roman"/>
          <w:bCs/>
          <w:sz w:val="28"/>
          <w:szCs w:val="28"/>
        </w:rPr>
        <w:lastRenderedPageBreak/>
        <w:t>5. Перечень мероприятий, направленных на обеспечение безопасности</w:t>
      </w:r>
      <w:r w:rsidR="0046272D">
        <w:rPr>
          <w:rFonts w:ascii="Times New Roman" w:hAnsi="Times New Roman"/>
          <w:bCs/>
          <w:sz w:val="28"/>
          <w:szCs w:val="28"/>
        </w:rPr>
        <w:t xml:space="preserve"> населения (</w:t>
      </w:r>
      <w:r w:rsidRPr="0046272D">
        <w:rPr>
          <w:rFonts w:ascii="Times New Roman" w:hAnsi="Times New Roman"/>
          <w:bCs/>
          <w:sz w:val="28"/>
          <w:szCs w:val="28"/>
        </w:rPr>
        <w:t>в случае если в результате аварий на объекте теплоснабжения может возникнуть угроза  безопасности населения</w:t>
      </w:r>
      <w:r w:rsidR="0046272D">
        <w:rPr>
          <w:rFonts w:ascii="Times New Roman" w:hAnsi="Times New Roman"/>
          <w:bCs/>
          <w:sz w:val="28"/>
          <w:szCs w:val="28"/>
        </w:rPr>
        <w:t>)</w:t>
      </w:r>
    </w:p>
    <w:p w:rsidR="0064712B" w:rsidRDefault="0064712B" w:rsidP="006D1080">
      <w:pPr>
        <w:pStyle w:val="af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21"/>
        <w:gridCol w:w="8415"/>
        <w:gridCol w:w="2606"/>
        <w:gridCol w:w="2898"/>
      </w:tblGrid>
      <w:tr w:rsidR="006B3BE7" w:rsidTr="0064712B">
        <w:trPr>
          <w:trHeight w:hRule="exact" w:val="6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080" w:rsidRDefault="006D1080" w:rsidP="0064712B">
            <w:pPr>
              <w:spacing w:after="60" w:line="280" w:lineRule="exact"/>
              <w:jc w:val="center"/>
            </w:pPr>
            <w:r>
              <w:rPr>
                <w:rStyle w:val="24"/>
              </w:rPr>
              <w:t>№</w:t>
            </w:r>
          </w:p>
          <w:p w:rsidR="006D1080" w:rsidRDefault="006D1080" w:rsidP="0064712B">
            <w:pPr>
              <w:spacing w:before="60" w:line="280" w:lineRule="exact"/>
              <w:jc w:val="center"/>
            </w:pPr>
            <w:proofErr w:type="gramStart"/>
            <w:r>
              <w:rPr>
                <w:rStyle w:val="24"/>
              </w:rPr>
              <w:t>п</w:t>
            </w:r>
            <w:proofErr w:type="gramEnd"/>
            <w:r>
              <w:rPr>
                <w:rStyle w:val="24"/>
              </w:rPr>
              <w:t>/п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080" w:rsidRDefault="006D1080" w:rsidP="0064712B">
            <w:pPr>
              <w:spacing w:line="280" w:lineRule="exact"/>
              <w:jc w:val="center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080" w:rsidRDefault="006D1080" w:rsidP="0064712B">
            <w:pPr>
              <w:spacing w:line="280" w:lineRule="exact"/>
              <w:jc w:val="center"/>
            </w:pPr>
            <w:r>
              <w:rPr>
                <w:rStyle w:val="24"/>
              </w:rPr>
              <w:t>Срок исполнения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080" w:rsidRDefault="006D1080" w:rsidP="0064712B">
            <w:pPr>
              <w:spacing w:line="280" w:lineRule="exact"/>
              <w:jc w:val="center"/>
            </w:pPr>
            <w:r>
              <w:rPr>
                <w:rStyle w:val="24"/>
              </w:rPr>
              <w:t>Исполнитель</w:t>
            </w:r>
          </w:p>
        </w:tc>
      </w:tr>
      <w:tr w:rsidR="006D1080" w:rsidTr="00194EEC">
        <w:trPr>
          <w:trHeight w:hRule="exact" w:val="335"/>
        </w:trPr>
        <w:tc>
          <w:tcPr>
            <w:tcW w:w="1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1080" w:rsidRDefault="006D1080" w:rsidP="0064712B">
            <w:pPr>
              <w:spacing w:line="280" w:lineRule="exact"/>
              <w:jc w:val="center"/>
            </w:pPr>
            <w:r>
              <w:rPr>
                <w:rStyle w:val="24"/>
              </w:rPr>
              <w:t>При возникновении аварии на коммунальных системах жизнеобеспечения</w:t>
            </w:r>
          </w:p>
        </w:tc>
      </w:tr>
      <w:tr w:rsidR="006B3BE7" w:rsidTr="00194EEC">
        <w:trPr>
          <w:trHeight w:hRule="exact" w:val="46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080" w:rsidRDefault="006D1080" w:rsidP="006D1080">
            <w:pPr>
              <w:spacing w:line="28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1080" w:rsidRDefault="006D1080" w:rsidP="006D1080">
            <w:pPr>
              <w:spacing w:line="309" w:lineRule="exact"/>
              <w:ind w:firstLine="860"/>
              <w:jc w:val="both"/>
            </w:pPr>
            <w:r>
              <w:rPr>
                <w:rStyle w:val="24"/>
              </w:rPr>
              <w:t>При поступлении информации (сигнала) в ДЦС организаций об аварии на коммунально-технических системах жизнеобеспечения населения:</w:t>
            </w:r>
          </w:p>
          <w:p w:rsidR="006D1080" w:rsidRDefault="006D1080" w:rsidP="006D1080">
            <w:pPr>
              <w:widowControl w:val="0"/>
              <w:numPr>
                <w:ilvl w:val="0"/>
                <w:numId w:val="4"/>
              </w:numPr>
              <w:tabs>
                <w:tab w:val="left" w:pos="233"/>
              </w:tabs>
              <w:spacing w:after="0" w:line="319" w:lineRule="exact"/>
              <w:jc w:val="both"/>
            </w:pPr>
            <w:r>
              <w:rPr>
                <w:rStyle w:val="24"/>
              </w:rPr>
              <w:t>определение объема последствий аварийной ситуации (количество жилых домов, котельных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6D1080" w:rsidRDefault="006D1080" w:rsidP="006D1080">
            <w:pPr>
              <w:widowControl w:val="0"/>
              <w:numPr>
                <w:ilvl w:val="0"/>
                <w:numId w:val="4"/>
              </w:numPr>
              <w:tabs>
                <w:tab w:val="left" w:pos="390"/>
              </w:tabs>
              <w:spacing w:after="0" w:line="319" w:lineRule="exact"/>
              <w:jc w:val="both"/>
            </w:pPr>
            <w:r>
              <w:rPr>
                <w:rStyle w:val="24"/>
              </w:rPr>
              <w:t xml:space="preserve">принятие мер по бесперебойному обеспечению теплом объектов жизнеобеспечения населения </w:t>
            </w:r>
            <w:r w:rsidR="00393F7E">
              <w:rPr>
                <w:rStyle w:val="24"/>
              </w:rPr>
              <w:t>городского округа города Бийска Алтайского края</w:t>
            </w:r>
            <w:r>
              <w:rPr>
                <w:rStyle w:val="24"/>
              </w:rPr>
              <w:t>);</w:t>
            </w:r>
          </w:p>
          <w:p w:rsidR="006D1080" w:rsidRDefault="006D1080" w:rsidP="00194EEC">
            <w:pPr>
              <w:widowControl w:val="0"/>
              <w:tabs>
                <w:tab w:val="left" w:pos="355"/>
              </w:tabs>
              <w:spacing w:after="0" w:line="319" w:lineRule="exact"/>
              <w:jc w:val="both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080" w:rsidRDefault="006D1080" w:rsidP="0064712B">
            <w:pPr>
              <w:spacing w:line="280" w:lineRule="exact"/>
              <w:jc w:val="center"/>
            </w:pPr>
            <w:r>
              <w:rPr>
                <w:rStyle w:val="24"/>
              </w:rPr>
              <w:t>Немедленно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080" w:rsidRDefault="006D1080" w:rsidP="0064712B">
            <w:pPr>
              <w:spacing w:line="319" w:lineRule="exact"/>
              <w:jc w:val="center"/>
            </w:pPr>
            <w:r>
              <w:rPr>
                <w:rStyle w:val="24"/>
              </w:rPr>
              <w:t>Дежурно</w:t>
            </w:r>
          </w:p>
          <w:p w:rsidR="006D1080" w:rsidRDefault="006D1080" w:rsidP="00194EEC">
            <w:pPr>
              <w:spacing w:line="319" w:lineRule="exact"/>
              <w:jc w:val="center"/>
            </w:pPr>
            <w:r>
              <w:rPr>
                <w:rStyle w:val="24"/>
              </w:rPr>
              <w:t>диспетчерская служба, руководители объектов теплоснабжения</w:t>
            </w:r>
          </w:p>
        </w:tc>
      </w:tr>
      <w:tr w:rsidR="006B3BE7" w:rsidTr="00194EEC">
        <w:trPr>
          <w:trHeight w:hRule="exact" w:val="35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080" w:rsidRDefault="006D1080" w:rsidP="006D1080">
            <w:pPr>
              <w:spacing w:line="280" w:lineRule="exact"/>
            </w:pPr>
            <w:r>
              <w:rPr>
                <w:rStyle w:val="24"/>
              </w:rPr>
              <w:lastRenderedPageBreak/>
              <w:t>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080" w:rsidRDefault="006D1080" w:rsidP="006D1080">
            <w:pPr>
              <w:spacing w:line="319" w:lineRule="exact"/>
              <w:ind w:firstLine="860"/>
              <w:jc w:val="both"/>
            </w:pPr>
            <w:r>
              <w:rPr>
                <w:rStyle w:val="24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населения.</w:t>
            </w:r>
          </w:p>
          <w:p w:rsidR="006D1080" w:rsidRDefault="006D1080" w:rsidP="006D1080">
            <w:pPr>
              <w:spacing w:line="319" w:lineRule="exact"/>
              <w:ind w:firstLine="860"/>
              <w:jc w:val="both"/>
            </w:pPr>
            <w:r>
              <w:rPr>
                <w:rStyle w:val="24"/>
              </w:rPr>
              <w:t>Подключение дополнительных источников энергоснабжения (освещения) для работы в темное время суток.</w:t>
            </w:r>
          </w:p>
          <w:p w:rsidR="006D1080" w:rsidRDefault="006D1080" w:rsidP="006D1080">
            <w:pPr>
              <w:spacing w:line="319" w:lineRule="exact"/>
              <w:ind w:firstLine="860"/>
              <w:jc w:val="both"/>
            </w:pPr>
            <w:r>
              <w:rPr>
                <w:rStyle w:val="24"/>
              </w:rPr>
              <w:t>Обеспечение бесперебойной подачи тепла в жилые дома.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1080" w:rsidRDefault="006D1080" w:rsidP="0064712B">
            <w:pPr>
              <w:spacing w:after="60" w:line="280" w:lineRule="exact"/>
              <w:jc w:val="center"/>
            </w:pPr>
            <w:proofErr w:type="gramStart"/>
            <w:r>
              <w:rPr>
                <w:rStyle w:val="24"/>
              </w:rPr>
              <w:t>Ч+(</w:t>
            </w:r>
            <w:r w:rsidR="00FA7197">
              <w:rPr>
                <w:rStyle w:val="24"/>
              </w:rPr>
              <w:t xml:space="preserve">0ч.00мин </w:t>
            </w:r>
            <w:r>
              <w:rPr>
                <w:rStyle w:val="24"/>
              </w:rPr>
              <w:t>-</w:t>
            </w:r>
            <w:proofErr w:type="gramEnd"/>
          </w:p>
          <w:p w:rsidR="006D1080" w:rsidRDefault="006D1080" w:rsidP="0064712B">
            <w:pPr>
              <w:spacing w:before="60" w:line="280" w:lineRule="exact"/>
              <w:jc w:val="center"/>
            </w:pPr>
            <w:proofErr w:type="gramStart"/>
            <w:r>
              <w:rPr>
                <w:rStyle w:val="24"/>
              </w:rPr>
              <w:t>01ч.00мин)</w:t>
            </w:r>
            <w:proofErr w:type="gram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080" w:rsidRDefault="006D1080" w:rsidP="0064712B">
            <w:pPr>
              <w:spacing w:line="325" w:lineRule="exact"/>
              <w:jc w:val="center"/>
            </w:pPr>
            <w:r>
              <w:rPr>
                <w:rStyle w:val="24"/>
              </w:rPr>
              <w:t>Аварийн</w:t>
            </w:r>
            <w:proofErr w:type="gramStart"/>
            <w:r>
              <w:rPr>
                <w:rStyle w:val="24"/>
              </w:rPr>
              <w:t>о-</w:t>
            </w:r>
            <w:proofErr w:type="gramEnd"/>
            <w:r>
              <w:rPr>
                <w:rStyle w:val="24"/>
              </w:rPr>
              <w:t xml:space="preserve"> вос</w:t>
            </w:r>
            <w:r w:rsidR="0064712B">
              <w:rPr>
                <w:rStyle w:val="24"/>
              </w:rPr>
              <w:t>с</w:t>
            </w:r>
            <w:r>
              <w:rPr>
                <w:rStyle w:val="24"/>
              </w:rPr>
              <w:t>тановительные формирования, МБУ «Бийская служба спасения»</w:t>
            </w:r>
          </w:p>
        </w:tc>
      </w:tr>
      <w:tr w:rsidR="0064712B" w:rsidTr="0064712B">
        <w:trPr>
          <w:trHeight w:val="22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12B" w:rsidRDefault="0064712B" w:rsidP="006D1080">
            <w:pPr>
              <w:spacing w:line="280" w:lineRule="exact"/>
            </w:pPr>
            <w:r>
              <w:rPr>
                <w:rStyle w:val="24"/>
              </w:rPr>
              <w:t>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12B" w:rsidRDefault="0064712B" w:rsidP="006D1080">
            <w:pPr>
              <w:ind w:firstLine="860"/>
              <w:jc w:val="both"/>
            </w:pPr>
            <w:r>
              <w:rPr>
                <w:rStyle w:val="24"/>
              </w:rPr>
              <w:t>При поступлении сигнала в ЕДЦС города Бийска об аварии на коммунальных системах жизнеобеспечения:</w:t>
            </w:r>
          </w:p>
          <w:p w:rsidR="0064712B" w:rsidRDefault="0064712B" w:rsidP="006D1080">
            <w:pPr>
              <w:ind w:firstLine="860"/>
              <w:jc w:val="both"/>
            </w:pPr>
            <w:r>
              <w:rPr>
                <w:rStyle w:val="24"/>
              </w:rPr>
              <w:t>- доведение информации до главы Администрации города и руководителей рабочей группы (его зама) оповещение и сбор рабочей и оперативной группы.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12B" w:rsidRDefault="0064712B" w:rsidP="0064712B">
            <w:pPr>
              <w:spacing w:line="309" w:lineRule="exact"/>
              <w:jc w:val="center"/>
            </w:pPr>
            <w:r>
              <w:rPr>
                <w:rStyle w:val="24"/>
              </w:rPr>
              <w:t>Немедленно Ч + 1ч.30мин.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2B" w:rsidRDefault="0064712B" w:rsidP="0064712B">
            <w:pPr>
              <w:spacing w:line="314" w:lineRule="exact"/>
              <w:jc w:val="center"/>
            </w:pPr>
            <w:r>
              <w:rPr>
                <w:rStyle w:val="24"/>
              </w:rPr>
              <w:t>Дежурный ЕДДС города Бийска</w:t>
            </w:r>
          </w:p>
        </w:tc>
      </w:tr>
      <w:tr w:rsidR="006D1080" w:rsidTr="0064712B">
        <w:trPr>
          <w:trHeight w:hRule="exact" w:val="14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080" w:rsidRPr="006D1080" w:rsidRDefault="006D1080" w:rsidP="006D108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6D1080" w:rsidP="006D1080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ДДС ресурсоснабжающих организаций.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6D1080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Ч + 2ч.00мин.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080" w:rsidRPr="006D1080" w:rsidRDefault="006D1080" w:rsidP="0064712B">
            <w:pPr>
              <w:spacing w:line="314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Рабочая и оперативная группы</w:t>
            </w:r>
          </w:p>
        </w:tc>
      </w:tr>
      <w:tr w:rsidR="006D1080" w:rsidTr="0064712B">
        <w:trPr>
          <w:trHeight w:hRule="exact" w:val="6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080" w:rsidRPr="006D1080" w:rsidRDefault="006D1080" w:rsidP="006D108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5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6D1080" w:rsidP="006D1080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Организация работы оперативной группы.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6D1080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Ч + 2ч.30мин.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080" w:rsidRPr="006D1080" w:rsidRDefault="006D1080" w:rsidP="0064712B">
            <w:pPr>
              <w:spacing w:line="314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Руководитель оперативной группы</w:t>
            </w:r>
          </w:p>
        </w:tc>
      </w:tr>
      <w:tr w:rsidR="006D1080" w:rsidTr="0064712B">
        <w:trPr>
          <w:trHeight w:hRule="exact" w:val="6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080" w:rsidRPr="006D1080" w:rsidRDefault="00194EEC" w:rsidP="006D108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6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6D1080" w:rsidP="006D1080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Организация несения круглосуточного дежурства руководящего состава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FA7197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Ч + 3</w:t>
            </w:r>
            <w:r w:rsidR="006D1080">
              <w:rPr>
                <w:rStyle w:val="24"/>
              </w:rPr>
              <w:t>ч.</w:t>
            </w:r>
            <w:r>
              <w:rPr>
                <w:rStyle w:val="24"/>
              </w:rPr>
              <w:t xml:space="preserve"> 00мин.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080" w:rsidRPr="006D1080" w:rsidRDefault="006D1080" w:rsidP="0064712B">
            <w:pPr>
              <w:spacing w:line="314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Оперативная группа</w:t>
            </w:r>
          </w:p>
        </w:tc>
      </w:tr>
      <w:tr w:rsidR="006D1080" w:rsidTr="0064712B">
        <w:trPr>
          <w:trHeight w:hRule="exact" w:val="6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080" w:rsidRPr="006D1080" w:rsidRDefault="00194EEC" w:rsidP="006D108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lastRenderedPageBreak/>
              <w:t>7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6D1080" w:rsidP="006D1080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FA7197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Ч + 3</w:t>
            </w:r>
            <w:r w:rsidR="006D1080">
              <w:rPr>
                <w:rStyle w:val="24"/>
              </w:rPr>
              <w:t>ч</w:t>
            </w:r>
            <w:proofErr w:type="gramStart"/>
            <w:r w:rsidR="006D1080">
              <w:rPr>
                <w:rStyle w:val="24"/>
              </w:rPr>
              <w:t>.О</w:t>
            </w:r>
            <w:proofErr w:type="gramEnd"/>
            <w:r w:rsidR="006D1080">
              <w:rPr>
                <w:rStyle w:val="24"/>
              </w:rPr>
              <w:t>Омин.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080" w:rsidRPr="006D1080" w:rsidRDefault="006D1080" w:rsidP="0064712B">
            <w:pPr>
              <w:spacing w:line="314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Руководитель оперативной группы</w:t>
            </w:r>
          </w:p>
        </w:tc>
      </w:tr>
      <w:tr w:rsidR="006D1080" w:rsidTr="0064712B">
        <w:trPr>
          <w:trHeight w:hRule="exact" w:val="6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080" w:rsidRPr="006D1080" w:rsidRDefault="00194EEC" w:rsidP="006D108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8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6D1080" w:rsidP="006D1080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Оповещение населения об аварии на коммунальных системах жизнеобеспечения (при необходимости).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FA7197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Ч + 3</w:t>
            </w:r>
            <w:r w:rsidR="006D1080">
              <w:rPr>
                <w:rStyle w:val="24"/>
              </w:rPr>
              <w:t>ч</w:t>
            </w:r>
            <w:proofErr w:type="gramStart"/>
            <w:r w:rsidR="006D1080">
              <w:rPr>
                <w:rStyle w:val="24"/>
              </w:rPr>
              <w:t>.О</w:t>
            </w:r>
            <w:proofErr w:type="gramEnd"/>
            <w:r w:rsidR="006D1080">
              <w:rPr>
                <w:rStyle w:val="24"/>
              </w:rPr>
              <w:t>Омин.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080" w:rsidRPr="006D1080" w:rsidRDefault="006D1080" w:rsidP="0064712B">
            <w:pPr>
              <w:spacing w:line="314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Дежурный ЕДДС города Бийска</w:t>
            </w:r>
          </w:p>
        </w:tc>
      </w:tr>
      <w:tr w:rsidR="006D1080" w:rsidTr="0064712B">
        <w:trPr>
          <w:trHeight w:hRule="exact" w:val="10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080" w:rsidRPr="006D1080" w:rsidRDefault="00194EEC" w:rsidP="006D108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9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6D1080" w:rsidP="006D1080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FA7197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Ч + 3</w:t>
            </w:r>
            <w:r w:rsidR="006D1080">
              <w:rPr>
                <w:rStyle w:val="24"/>
              </w:rPr>
              <w:t>ч</w:t>
            </w:r>
            <w:proofErr w:type="gramStart"/>
            <w:r w:rsidR="006D1080">
              <w:rPr>
                <w:rStyle w:val="24"/>
              </w:rPr>
              <w:t>.О</w:t>
            </w:r>
            <w:proofErr w:type="gramEnd"/>
            <w:r w:rsidR="006D1080">
              <w:rPr>
                <w:rStyle w:val="24"/>
              </w:rPr>
              <w:t>Омин.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080" w:rsidRPr="006D1080" w:rsidRDefault="006D1080" w:rsidP="0064712B">
            <w:pPr>
              <w:spacing w:line="314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Руководитель рабочей и оперативной группы</w:t>
            </w:r>
          </w:p>
        </w:tc>
      </w:tr>
      <w:tr w:rsidR="006D1080" w:rsidTr="0064712B">
        <w:trPr>
          <w:trHeight w:hRule="exact" w:val="228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080" w:rsidRPr="006D1080" w:rsidRDefault="00194EEC" w:rsidP="006D108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10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6D1080" w:rsidP="006D1080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Организация сбора и обобщения информации:</w:t>
            </w:r>
          </w:p>
          <w:p w:rsidR="006D1080" w:rsidRPr="006D1080" w:rsidRDefault="006D1080" w:rsidP="006D1080">
            <w:pPr>
              <w:widowControl w:val="0"/>
              <w:numPr>
                <w:ilvl w:val="0"/>
                <w:numId w:val="5"/>
              </w:numPr>
              <w:tabs>
                <w:tab w:val="left" w:pos="1019"/>
              </w:tabs>
              <w:spacing w:before="60" w:after="0" w:line="324" w:lineRule="exact"/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о ходе развития аварии и проведения работ по ее ликвидации;</w:t>
            </w:r>
          </w:p>
          <w:p w:rsidR="006D1080" w:rsidRPr="006D1080" w:rsidRDefault="006D1080" w:rsidP="006D1080">
            <w:pPr>
              <w:widowControl w:val="0"/>
              <w:numPr>
                <w:ilvl w:val="0"/>
                <w:numId w:val="5"/>
              </w:numPr>
              <w:tabs>
                <w:tab w:val="left" w:pos="1019"/>
              </w:tabs>
              <w:spacing w:after="0" w:line="324" w:lineRule="exact"/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о состоянии безопасности объектов жизнеобеспечения;</w:t>
            </w:r>
          </w:p>
          <w:p w:rsidR="006D1080" w:rsidRPr="006D1080" w:rsidRDefault="006D1080" w:rsidP="006D1080">
            <w:pPr>
              <w:widowControl w:val="0"/>
              <w:numPr>
                <w:ilvl w:val="0"/>
                <w:numId w:val="5"/>
              </w:numPr>
              <w:tabs>
                <w:tab w:val="left" w:pos="1053"/>
              </w:tabs>
              <w:spacing w:after="0" w:line="324" w:lineRule="exact"/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080" w:rsidRPr="006D1080" w:rsidRDefault="006D1080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Через каждые 1 час (в течени</w:t>
            </w:r>
            <w:proofErr w:type="gramStart"/>
            <w:r>
              <w:rPr>
                <w:rStyle w:val="24"/>
              </w:rPr>
              <w:t>и</w:t>
            </w:r>
            <w:proofErr w:type="gramEnd"/>
            <w:r>
              <w:rPr>
                <w:rStyle w:val="24"/>
              </w:rPr>
              <w:t xml:space="preserve"> первых суток)</w:t>
            </w:r>
          </w:p>
          <w:p w:rsidR="006D1080" w:rsidRPr="006D1080" w:rsidRDefault="006D1080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2 часа (в последующие 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080" w:rsidRPr="006D1080" w:rsidRDefault="006D1080" w:rsidP="0064712B">
            <w:pPr>
              <w:spacing w:line="314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Дежурный ЕДДС города Бийска</w:t>
            </w:r>
          </w:p>
        </w:tc>
      </w:tr>
      <w:tr w:rsidR="0064712B" w:rsidTr="0064712B">
        <w:trPr>
          <w:trHeight w:val="9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12B" w:rsidRPr="006D1080" w:rsidRDefault="00194EEC" w:rsidP="006D108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11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12B" w:rsidRPr="006D1080" w:rsidRDefault="0064712B" w:rsidP="0064712B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 xml:space="preserve">Организация </w:t>
            </w:r>
            <w:proofErr w:type="gramStart"/>
            <w:r>
              <w:rPr>
                <w:rStyle w:val="24"/>
              </w:rPr>
              <w:t>контроля за</w:t>
            </w:r>
            <w:proofErr w:type="gramEnd"/>
            <w:r>
              <w:rPr>
                <w:rStyle w:val="24"/>
              </w:rPr>
              <w:t xml:space="preserve"> устойчивой работой объектов и систем жизнеобеспечения населения.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12B" w:rsidRPr="0064712B" w:rsidRDefault="0064712B" w:rsidP="0064712B">
            <w:pPr>
              <w:spacing w:after="0" w:line="240" w:lineRule="auto"/>
              <w:jc w:val="center"/>
              <w:rPr>
                <w:rStyle w:val="24"/>
              </w:rPr>
            </w:pPr>
            <w:r>
              <w:rPr>
                <w:rStyle w:val="24"/>
              </w:rPr>
              <w:t>В ходе ликвидации</w:t>
            </w:r>
          </w:p>
          <w:p w:rsidR="0064712B" w:rsidRPr="006D1080" w:rsidRDefault="0064712B" w:rsidP="00647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аварии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12B" w:rsidRPr="006D1080" w:rsidRDefault="0064712B" w:rsidP="00647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Руководитель</w:t>
            </w:r>
          </w:p>
          <w:p w:rsidR="0064712B" w:rsidRPr="006D1080" w:rsidRDefault="0064712B" w:rsidP="00647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оперативной группы</w:t>
            </w:r>
          </w:p>
        </w:tc>
      </w:tr>
      <w:tr w:rsidR="0064712B" w:rsidTr="0064712B">
        <w:trPr>
          <w:trHeight w:hRule="exact" w:val="11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12B" w:rsidRPr="0064712B" w:rsidRDefault="00194EEC" w:rsidP="0064712B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12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12B" w:rsidRPr="0064712B" w:rsidRDefault="0064712B" w:rsidP="0064712B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12B" w:rsidRPr="0064712B" w:rsidRDefault="00FA7197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Ч + 3ч.00</w:t>
            </w:r>
            <w:r w:rsidR="0064712B">
              <w:rPr>
                <w:rStyle w:val="24"/>
              </w:rPr>
              <w:t>мин.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2B" w:rsidRPr="0064712B" w:rsidRDefault="0064712B" w:rsidP="0064712B">
            <w:pPr>
              <w:spacing w:line="314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Полиция города Бийска</w:t>
            </w:r>
          </w:p>
        </w:tc>
      </w:tr>
      <w:tr w:rsidR="0064712B" w:rsidTr="0064712B">
        <w:trPr>
          <w:trHeight w:hRule="exact" w:val="114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12B" w:rsidRPr="0064712B" w:rsidRDefault="00194EEC" w:rsidP="0064712B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13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12B" w:rsidRPr="0064712B" w:rsidRDefault="0064712B" w:rsidP="0064712B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Доведение информации до 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12B" w:rsidRPr="0064712B" w:rsidRDefault="00FA7197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Ч + 3ч.00</w:t>
            </w:r>
            <w:r w:rsidR="0064712B">
              <w:rPr>
                <w:rStyle w:val="24"/>
              </w:rPr>
              <w:t>мин.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2B" w:rsidRPr="0064712B" w:rsidRDefault="0064712B" w:rsidP="0064712B">
            <w:pPr>
              <w:spacing w:line="314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Руководитель оперативной группы</w:t>
            </w:r>
          </w:p>
        </w:tc>
      </w:tr>
      <w:tr w:rsidR="0064712B" w:rsidTr="0064712B">
        <w:trPr>
          <w:trHeight w:hRule="exact" w:val="9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712B" w:rsidRPr="0064712B" w:rsidRDefault="00194EEC" w:rsidP="0064712B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14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12B" w:rsidRPr="0064712B" w:rsidRDefault="0064712B" w:rsidP="0064712B">
            <w:pPr>
              <w:ind w:firstLine="8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12B" w:rsidRPr="0064712B" w:rsidRDefault="0064712B" w:rsidP="0064712B">
            <w:pPr>
              <w:spacing w:line="309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По решению рабочей группы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2B" w:rsidRPr="0064712B" w:rsidRDefault="0064712B" w:rsidP="0064712B">
            <w:pPr>
              <w:spacing w:line="314" w:lineRule="exact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Style w:val="24"/>
              </w:rPr>
              <w:t>МБУ «Бийская служба спасения»</w:t>
            </w:r>
          </w:p>
        </w:tc>
      </w:tr>
    </w:tbl>
    <w:p w:rsidR="006B3BE7" w:rsidRDefault="006B3BE7" w:rsidP="006D1080">
      <w:pPr>
        <w:pStyle w:val="af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  <w:sectPr w:rsidR="006B3BE7" w:rsidSect="006B3BE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D1080" w:rsidRPr="0046272D" w:rsidRDefault="006B3BE7" w:rsidP="006D1080">
      <w:pPr>
        <w:pStyle w:val="af0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46272D">
        <w:rPr>
          <w:rFonts w:ascii="Times New Roman" w:hAnsi="Times New Roman"/>
          <w:bCs/>
          <w:sz w:val="28"/>
          <w:szCs w:val="28"/>
        </w:rPr>
        <w:lastRenderedPageBreak/>
        <w:t xml:space="preserve">6. Порядок организации </w:t>
      </w:r>
      <w:r w:rsidR="0046272D" w:rsidRPr="0046272D">
        <w:rPr>
          <w:rFonts w:ascii="Times New Roman" w:hAnsi="Times New Roman"/>
          <w:bCs/>
          <w:sz w:val="28"/>
          <w:szCs w:val="28"/>
        </w:rPr>
        <w:t>материально-технического, инженерного и финансового обеспечения операций по локализации аварий на объекте теплоснабжения</w:t>
      </w:r>
    </w:p>
    <w:p w:rsidR="006B3BE7" w:rsidRDefault="006B3BE7" w:rsidP="006D1080">
      <w:pPr>
        <w:pStyle w:val="af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BE7" w:rsidRDefault="006B3BE7" w:rsidP="006D1080">
      <w:pPr>
        <w:pStyle w:val="af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57D2" w:rsidRDefault="007457D2" w:rsidP="007457D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310D1">
        <w:rPr>
          <w:rFonts w:ascii="Times New Roman" w:hAnsi="Times New Roman"/>
          <w:sz w:val="28"/>
          <w:szCs w:val="28"/>
        </w:rPr>
        <w:t xml:space="preserve">Материально-технические резервы для ликвидации ЧС создаются на основании Постановления Администрации города Бийска от 13.10.2021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310D1">
        <w:rPr>
          <w:rFonts w:ascii="Times New Roman" w:hAnsi="Times New Roman"/>
          <w:sz w:val="28"/>
          <w:szCs w:val="28"/>
        </w:rPr>
        <w:t>№ 1874</w:t>
      </w:r>
      <w:r w:rsidRPr="001310D1">
        <w:rPr>
          <w:rStyle w:val="10"/>
          <w:rFonts w:ascii="Times New Roman" w:hAnsi="Times New Roman"/>
          <w:sz w:val="28"/>
          <w:szCs w:val="28"/>
        </w:rPr>
        <w:t xml:space="preserve">  «</w:t>
      </w:r>
      <w:r w:rsidRPr="001310D1">
        <w:rPr>
          <w:rFonts w:ascii="Times New Roman" w:hAnsi="Times New Roman"/>
          <w:sz w:val="28"/>
          <w:szCs w:val="28"/>
        </w:rPr>
        <w:t>О порядке создания, хранения, использования и восполнения резерва материальных ресурсов, создаваемого структурными подразделениями Администрации города, для ликвидации чрезвычайных ситуаций на территории города Бийска». Параметры данного резерва определены номенклатурой, утвержденной постановлением Администрации города Бийска от 14.02.2022 № 222.</w:t>
      </w:r>
    </w:p>
    <w:p w:rsidR="007457D2" w:rsidRDefault="007457D2" w:rsidP="007457D2">
      <w:pPr>
        <w:pStyle w:val="MinorHeading"/>
        <w:keepNext w:val="0"/>
        <w:keepLines w:val="0"/>
        <w:spacing w:before="0" w:after="0" w:line="240" w:lineRule="auto"/>
        <w:ind w:right="-81" w:firstLine="540"/>
        <w:jc w:val="both"/>
        <w:rPr>
          <w:rStyle w:val="af6"/>
          <w:rFonts w:ascii="Times New Roman" w:hAnsi="Times New Roman"/>
          <w:b w:val="0"/>
          <w:sz w:val="28"/>
          <w:szCs w:val="28"/>
          <w:lang w:val="ru-RU"/>
        </w:rPr>
      </w:pPr>
      <w:r w:rsidRPr="007457D2">
        <w:rPr>
          <w:rStyle w:val="af6"/>
          <w:rFonts w:ascii="Times New Roman" w:hAnsi="Times New Roman"/>
          <w:b w:val="0"/>
          <w:sz w:val="28"/>
          <w:szCs w:val="28"/>
          <w:lang w:val="ru-RU"/>
        </w:rPr>
        <w:t>Финансовый резервный фонд на 2025 год</w:t>
      </w:r>
      <w:r w:rsidRPr="007457D2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Администрацией</w:t>
      </w:r>
      <w:r w:rsidRPr="007457D2">
        <w:rPr>
          <w:rFonts w:ascii="Times New Roman" w:hAnsi="Times New Roman"/>
          <w:b w:val="0"/>
          <w:sz w:val="28"/>
          <w:szCs w:val="28"/>
          <w:lang w:val="ru-RU"/>
        </w:rPr>
        <w:t xml:space="preserve"> города</w:t>
      </w:r>
      <w:r w:rsidRPr="007457D2">
        <w:rPr>
          <w:rStyle w:val="af6"/>
          <w:rFonts w:ascii="Times New Roman" w:hAnsi="Times New Roman"/>
          <w:b w:val="0"/>
          <w:sz w:val="28"/>
          <w:szCs w:val="28"/>
          <w:lang w:val="ru-RU"/>
        </w:rPr>
        <w:t xml:space="preserve"> на проведение аварийно-восстановительных работ </w:t>
      </w:r>
      <w:r>
        <w:rPr>
          <w:rStyle w:val="af6"/>
          <w:rFonts w:ascii="Times New Roman" w:hAnsi="Times New Roman"/>
          <w:b w:val="0"/>
          <w:sz w:val="28"/>
          <w:szCs w:val="28"/>
          <w:lang w:val="ru-RU"/>
        </w:rPr>
        <w:t>запланирован.</w:t>
      </w:r>
    </w:p>
    <w:p w:rsidR="007457D2" w:rsidRDefault="007457D2" w:rsidP="002A2E0C">
      <w:pPr>
        <w:pStyle w:val="MinorHeading"/>
        <w:keepNext w:val="0"/>
        <w:keepLines w:val="0"/>
        <w:spacing w:before="0" w:after="0" w:line="240" w:lineRule="auto"/>
        <w:ind w:right="-81" w:firstLine="54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Style w:val="af6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gramStart"/>
      <w:r w:rsidRPr="007457D2">
        <w:rPr>
          <w:rFonts w:ascii="Times New Roman" w:hAnsi="Times New Roman"/>
          <w:b w:val="0"/>
          <w:sz w:val="28"/>
          <w:szCs w:val="28"/>
          <w:lang w:val="ru-RU"/>
        </w:rPr>
        <w:t xml:space="preserve">Порядок расходования резервного фонда утвержден постановлением Администрации города Бийска от 05.12.2012 № 2637 (в ред. от 24.12.2019 </w:t>
      </w:r>
      <w:proofErr w:type="gramEnd"/>
    </w:p>
    <w:p w:rsidR="007457D2" w:rsidRPr="007457D2" w:rsidRDefault="007457D2" w:rsidP="002A2E0C">
      <w:pPr>
        <w:pStyle w:val="MinorHeading"/>
        <w:keepNext w:val="0"/>
        <w:keepLines w:val="0"/>
        <w:spacing w:before="0" w:after="0" w:line="240" w:lineRule="auto"/>
        <w:ind w:right="-81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7457D2">
        <w:rPr>
          <w:rFonts w:ascii="Times New Roman" w:hAnsi="Times New Roman"/>
          <w:b w:val="0"/>
          <w:sz w:val="28"/>
          <w:szCs w:val="28"/>
          <w:lang w:val="ru-RU"/>
        </w:rPr>
        <w:t>№ 2345).</w:t>
      </w:r>
    </w:p>
    <w:p w:rsidR="007457D2" w:rsidRPr="007457D2" w:rsidRDefault="007457D2" w:rsidP="007457D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B3BE7" w:rsidRDefault="006B3BE7" w:rsidP="006D1080">
      <w:pPr>
        <w:pStyle w:val="af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BE7" w:rsidRDefault="006B3BE7" w:rsidP="006D1080">
      <w:pPr>
        <w:pStyle w:val="af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BE7" w:rsidRPr="001625C9" w:rsidRDefault="002B4C0D" w:rsidP="001625C9">
      <w:pPr>
        <w:pStyle w:val="af0"/>
        <w:rPr>
          <w:rFonts w:ascii="Times New Roman" w:hAnsi="Times New Roman"/>
          <w:bCs/>
          <w:sz w:val="28"/>
          <w:szCs w:val="28"/>
        </w:rPr>
      </w:pPr>
      <w:r w:rsidRPr="001625C9">
        <w:rPr>
          <w:rFonts w:ascii="Times New Roman" w:hAnsi="Times New Roman"/>
          <w:bCs/>
          <w:sz w:val="28"/>
          <w:szCs w:val="28"/>
        </w:rPr>
        <w:t>Ю.А. Баженов</w:t>
      </w:r>
      <w:r>
        <w:rPr>
          <w:rFonts w:ascii="Times New Roman" w:hAnsi="Times New Roman"/>
          <w:bCs/>
          <w:sz w:val="28"/>
          <w:szCs w:val="28"/>
        </w:rPr>
        <w:t>, у</w:t>
      </w:r>
      <w:r w:rsidR="001625C9" w:rsidRPr="001625C9">
        <w:rPr>
          <w:rFonts w:ascii="Times New Roman" w:hAnsi="Times New Roman"/>
          <w:bCs/>
          <w:sz w:val="28"/>
          <w:szCs w:val="28"/>
        </w:rPr>
        <w:t>правляющий делами</w:t>
      </w:r>
      <w:r>
        <w:rPr>
          <w:rFonts w:ascii="Times New Roman" w:hAnsi="Times New Roman"/>
          <w:bCs/>
          <w:sz w:val="28"/>
          <w:szCs w:val="28"/>
        </w:rPr>
        <w:t>.</w:t>
      </w:r>
      <w:bookmarkStart w:id="1" w:name="_GoBack"/>
      <w:bookmarkEnd w:id="1"/>
      <w:r w:rsidR="001625C9" w:rsidRPr="001625C9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 w:rsidR="001625C9">
        <w:rPr>
          <w:rFonts w:ascii="Times New Roman" w:hAnsi="Times New Roman"/>
          <w:bCs/>
          <w:sz w:val="28"/>
          <w:szCs w:val="28"/>
        </w:rPr>
        <w:t xml:space="preserve">          </w:t>
      </w:r>
    </w:p>
    <w:sectPr w:rsidR="006B3BE7" w:rsidRPr="001625C9" w:rsidSect="006B3BE7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A2" w:rsidRDefault="007C37A2" w:rsidP="00084D26">
      <w:pPr>
        <w:spacing w:after="0" w:line="240" w:lineRule="auto"/>
      </w:pPr>
      <w:r>
        <w:separator/>
      </w:r>
    </w:p>
  </w:endnote>
  <w:endnote w:type="continuationSeparator" w:id="0">
    <w:p w:rsidR="007C37A2" w:rsidRDefault="007C37A2" w:rsidP="0008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33596"/>
      <w:docPartObj>
        <w:docPartGallery w:val="Page Numbers (Bottom of Page)"/>
        <w:docPartUnique/>
      </w:docPartObj>
    </w:sdtPr>
    <w:sdtEndPr/>
    <w:sdtContent>
      <w:p w:rsidR="007457D2" w:rsidRDefault="007457D2">
        <w:pPr>
          <w:pStyle w:val="a6"/>
          <w:jc w:val="center"/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A2" w:rsidRDefault="007C37A2" w:rsidP="00084D26">
      <w:pPr>
        <w:spacing w:after="0" w:line="240" w:lineRule="auto"/>
      </w:pPr>
      <w:r>
        <w:separator/>
      </w:r>
    </w:p>
  </w:footnote>
  <w:footnote w:type="continuationSeparator" w:id="0">
    <w:p w:rsidR="007C37A2" w:rsidRDefault="007C37A2" w:rsidP="00084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608"/>
    <w:multiLevelType w:val="multilevel"/>
    <w:tmpl w:val="2708B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C0E9F"/>
    <w:multiLevelType w:val="multilevel"/>
    <w:tmpl w:val="2B965E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4F1BFB"/>
    <w:multiLevelType w:val="multilevel"/>
    <w:tmpl w:val="5DA84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3A6781"/>
    <w:multiLevelType w:val="multilevel"/>
    <w:tmpl w:val="2B663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5E6248"/>
    <w:multiLevelType w:val="hybridMultilevel"/>
    <w:tmpl w:val="5D18ECA2"/>
    <w:lvl w:ilvl="0" w:tplc="8EB2AAEC">
      <w:start w:val="1"/>
      <w:numFmt w:val="decimal"/>
      <w:lvlText w:val="%1."/>
      <w:lvlJc w:val="left"/>
      <w:pPr>
        <w:ind w:left="1362" w:hanging="283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B0D46BB0">
      <w:numFmt w:val="bullet"/>
      <w:lvlText w:val="•"/>
      <w:lvlJc w:val="left"/>
      <w:pPr>
        <w:ind w:left="2300" w:hanging="283"/>
      </w:pPr>
      <w:rPr>
        <w:rFonts w:hint="default"/>
        <w:lang w:val="ru-RU" w:eastAsia="en-US" w:bidi="ar-SA"/>
      </w:rPr>
    </w:lvl>
    <w:lvl w:ilvl="2" w:tplc="A90E2652">
      <w:numFmt w:val="bullet"/>
      <w:lvlText w:val="•"/>
      <w:lvlJc w:val="left"/>
      <w:pPr>
        <w:ind w:left="3241" w:hanging="283"/>
      </w:pPr>
      <w:rPr>
        <w:rFonts w:hint="default"/>
        <w:lang w:val="ru-RU" w:eastAsia="en-US" w:bidi="ar-SA"/>
      </w:rPr>
    </w:lvl>
    <w:lvl w:ilvl="3" w:tplc="86EEC92E"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4" w:tplc="66F42AA2">
      <w:numFmt w:val="bullet"/>
      <w:lvlText w:val="•"/>
      <w:lvlJc w:val="left"/>
      <w:pPr>
        <w:ind w:left="5122" w:hanging="283"/>
      </w:pPr>
      <w:rPr>
        <w:rFonts w:hint="default"/>
        <w:lang w:val="ru-RU" w:eastAsia="en-US" w:bidi="ar-SA"/>
      </w:rPr>
    </w:lvl>
    <w:lvl w:ilvl="5" w:tplc="F0385D20">
      <w:numFmt w:val="bullet"/>
      <w:lvlText w:val="•"/>
      <w:lvlJc w:val="left"/>
      <w:pPr>
        <w:ind w:left="6063" w:hanging="283"/>
      </w:pPr>
      <w:rPr>
        <w:rFonts w:hint="default"/>
        <w:lang w:val="ru-RU" w:eastAsia="en-US" w:bidi="ar-SA"/>
      </w:rPr>
    </w:lvl>
    <w:lvl w:ilvl="6" w:tplc="090099CC">
      <w:numFmt w:val="bullet"/>
      <w:lvlText w:val="•"/>
      <w:lvlJc w:val="left"/>
      <w:pPr>
        <w:ind w:left="7004" w:hanging="283"/>
      </w:pPr>
      <w:rPr>
        <w:rFonts w:hint="default"/>
        <w:lang w:val="ru-RU" w:eastAsia="en-US" w:bidi="ar-SA"/>
      </w:rPr>
    </w:lvl>
    <w:lvl w:ilvl="7" w:tplc="BE2630C4">
      <w:numFmt w:val="bullet"/>
      <w:lvlText w:val="•"/>
      <w:lvlJc w:val="left"/>
      <w:pPr>
        <w:ind w:left="7944" w:hanging="283"/>
      </w:pPr>
      <w:rPr>
        <w:rFonts w:hint="default"/>
        <w:lang w:val="ru-RU" w:eastAsia="en-US" w:bidi="ar-SA"/>
      </w:rPr>
    </w:lvl>
    <w:lvl w:ilvl="8" w:tplc="4EDEF842">
      <w:numFmt w:val="bullet"/>
      <w:lvlText w:val="•"/>
      <w:lvlJc w:val="left"/>
      <w:pPr>
        <w:ind w:left="8885" w:hanging="283"/>
      </w:pPr>
      <w:rPr>
        <w:rFonts w:hint="default"/>
        <w:lang w:val="ru-RU" w:eastAsia="en-US" w:bidi="ar-SA"/>
      </w:rPr>
    </w:lvl>
  </w:abstractNum>
  <w:abstractNum w:abstractNumId="5">
    <w:nsid w:val="4D9225D3"/>
    <w:multiLevelType w:val="multilevel"/>
    <w:tmpl w:val="7646B6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4491891"/>
    <w:multiLevelType w:val="multilevel"/>
    <w:tmpl w:val="2E0AB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3470E6"/>
    <w:multiLevelType w:val="multilevel"/>
    <w:tmpl w:val="E19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25499"/>
    <w:multiLevelType w:val="multilevel"/>
    <w:tmpl w:val="74DA6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CA1422"/>
    <w:multiLevelType w:val="multilevel"/>
    <w:tmpl w:val="3154C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86"/>
    <w:rsid w:val="0001246B"/>
    <w:rsid w:val="000156C0"/>
    <w:rsid w:val="00021498"/>
    <w:rsid w:val="000334AC"/>
    <w:rsid w:val="000553CA"/>
    <w:rsid w:val="0006052E"/>
    <w:rsid w:val="00065936"/>
    <w:rsid w:val="00073647"/>
    <w:rsid w:val="00073DF6"/>
    <w:rsid w:val="00084D26"/>
    <w:rsid w:val="00092A48"/>
    <w:rsid w:val="000A2045"/>
    <w:rsid w:val="000B7C82"/>
    <w:rsid w:val="000D03EC"/>
    <w:rsid w:val="000D2817"/>
    <w:rsid w:val="000D2A1B"/>
    <w:rsid w:val="000D4CC2"/>
    <w:rsid w:val="000D5AE4"/>
    <w:rsid w:val="000D615F"/>
    <w:rsid w:val="000E017C"/>
    <w:rsid w:val="000E13F3"/>
    <w:rsid w:val="000E40C5"/>
    <w:rsid w:val="00106DAD"/>
    <w:rsid w:val="00114517"/>
    <w:rsid w:val="00131FE5"/>
    <w:rsid w:val="00133762"/>
    <w:rsid w:val="001354CF"/>
    <w:rsid w:val="001373A8"/>
    <w:rsid w:val="001420C7"/>
    <w:rsid w:val="00146D10"/>
    <w:rsid w:val="00150B60"/>
    <w:rsid w:val="00154423"/>
    <w:rsid w:val="00154CCC"/>
    <w:rsid w:val="00155673"/>
    <w:rsid w:val="001573FF"/>
    <w:rsid w:val="001625C9"/>
    <w:rsid w:val="00166CD2"/>
    <w:rsid w:val="001713CD"/>
    <w:rsid w:val="001817CE"/>
    <w:rsid w:val="001848D9"/>
    <w:rsid w:val="00190BE2"/>
    <w:rsid w:val="00194310"/>
    <w:rsid w:val="00194EEC"/>
    <w:rsid w:val="00197CC2"/>
    <w:rsid w:val="001A59E0"/>
    <w:rsid w:val="001A7EDA"/>
    <w:rsid w:val="001B2A6A"/>
    <w:rsid w:val="001C2A94"/>
    <w:rsid w:val="001C3759"/>
    <w:rsid w:val="001C42B3"/>
    <w:rsid w:val="001D2F67"/>
    <w:rsid w:val="001D3DF6"/>
    <w:rsid w:val="001E59EB"/>
    <w:rsid w:val="001F5F24"/>
    <w:rsid w:val="002050BB"/>
    <w:rsid w:val="002058CC"/>
    <w:rsid w:val="00206AB8"/>
    <w:rsid w:val="00210E5F"/>
    <w:rsid w:val="00214F80"/>
    <w:rsid w:val="002200A1"/>
    <w:rsid w:val="00220548"/>
    <w:rsid w:val="00224B8A"/>
    <w:rsid w:val="00230842"/>
    <w:rsid w:val="002311C4"/>
    <w:rsid w:val="00237B10"/>
    <w:rsid w:val="00240D6F"/>
    <w:rsid w:val="002466A1"/>
    <w:rsid w:val="0026352A"/>
    <w:rsid w:val="0027055A"/>
    <w:rsid w:val="00272B6B"/>
    <w:rsid w:val="0027322D"/>
    <w:rsid w:val="00285B6E"/>
    <w:rsid w:val="002A102F"/>
    <w:rsid w:val="002A1828"/>
    <w:rsid w:val="002A2E0C"/>
    <w:rsid w:val="002A35A4"/>
    <w:rsid w:val="002B4C0D"/>
    <w:rsid w:val="002E1553"/>
    <w:rsid w:val="002E717F"/>
    <w:rsid w:val="002F2FE7"/>
    <w:rsid w:val="002F5D10"/>
    <w:rsid w:val="00303F98"/>
    <w:rsid w:val="00311A2C"/>
    <w:rsid w:val="00314D20"/>
    <w:rsid w:val="0032117F"/>
    <w:rsid w:val="00337795"/>
    <w:rsid w:val="003532BA"/>
    <w:rsid w:val="0035355A"/>
    <w:rsid w:val="00356035"/>
    <w:rsid w:val="0036077F"/>
    <w:rsid w:val="00360FDC"/>
    <w:rsid w:val="00363919"/>
    <w:rsid w:val="00377075"/>
    <w:rsid w:val="0038099A"/>
    <w:rsid w:val="003912A1"/>
    <w:rsid w:val="0039175F"/>
    <w:rsid w:val="00393F7E"/>
    <w:rsid w:val="003A3E4A"/>
    <w:rsid w:val="003A4C44"/>
    <w:rsid w:val="003A7D2D"/>
    <w:rsid w:val="003B1165"/>
    <w:rsid w:val="003B5CF8"/>
    <w:rsid w:val="003C1640"/>
    <w:rsid w:val="003C407B"/>
    <w:rsid w:val="003E101D"/>
    <w:rsid w:val="003E1595"/>
    <w:rsid w:val="003F7158"/>
    <w:rsid w:val="0040228A"/>
    <w:rsid w:val="00426F9B"/>
    <w:rsid w:val="004528E8"/>
    <w:rsid w:val="0046272D"/>
    <w:rsid w:val="004754E7"/>
    <w:rsid w:val="004763D3"/>
    <w:rsid w:val="00477D78"/>
    <w:rsid w:val="004832CB"/>
    <w:rsid w:val="0048688E"/>
    <w:rsid w:val="0049438E"/>
    <w:rsid w:val="004A0A3A"/>
    <w:rsid w:val="004A7367"/>
    <w:rsid w:val="004B2F71"/>
    <w:rsid w:val="004B4DE9"/>
    <w:rsid w:val="004C250E"/>
    <w:rsid w:val="004C7A1C"/>
    <w:rsid w:val="004D2272"/>
    <w:rsid w:val="004D4855"/>
    <w:rsid w:val="004D4A25"/>
    <w:rsid w:val="004E1433"/>
    <w:rsid w:val="00504E70"/>
    <w:rsid w:val="005311D4"/>
    <w:rsid w:val="00535A24"/>
    <w:rsid w:val="00535DE4"/>
    <w:rsid w:val="00541F54"/>
    <w:rsid w:val="00543145"/>
    <w:rsid w:val="00544B5F"/>
    <w:rsid w:val="0054541B"/>
    <w:rsid w:val="0056000A"/>
    <w:rsid w:val="00571214"/>
    <w:rsid w:val="005775B0"/>
    <w:rsid w:val="00582EB3"/>
    <w:rsid w:val="005835B8"/>
    <w:rsid w:val="005852B1"/>
    <w:rsid w:val="00587BCB"/>
    <w:rsid w:val="005A038B"/>
    <w:rsid w:val="005A1620"/>
    <w:rsid w:val="005A1E18"/>
    <w:rsid w:val="005A7D28"/>
    <w:rsid w:val="005C7D98"/>
    <w:rsid w:val="005E5BCE"/>
    <w:rsid w:val="005E6636"/>
    <w:rsid w:val="005F5FD1"/>
    <w:rsid w:val="00616DA9"/>
    <w:rsid w:val="006215FB"/>
    <w:rsid w:val="00627E8D"/>
    <w:rsid w:val="006366C1"/>
    <w:rsid w:val="00643EB0"/>
    <w:rsid w:val="00646D2E"/>
    <w:rsid w:val="0064712B"/>
    <w:rsid w:val="006514F5"/>
    <w:rsid w:val="0065178E"/>
    <w:rsid w:val="00681F13"/>
    <w:rsid w:val="00691D54"/>
    <w:rsid w:val="0069290A"/>
    <w:rsid w:val="00694558"/>
    <w:rsid w:val="006A077E"/>
    <w:rsid w:val="006B296F"/>
    <w:rsid w:val="006B3BE7"/>
    <w:rsid w:val="006C3EE8"/>
    <w:rsid w:val="006D1080"/>
    <w:rsid w:val="006D293E"/>
    <w:rsid w:val="006D7914"/>
    <w:rsid w:val="007014FA"/>
    <w:rsid w:val="00703C37"/>
    <w:rsid w:val="00717A1F"/>
    <w:rsid w:val="00720684"/>
    <w:rsid w:val="007346C3"/>
    <w:rsid w:val="00740082"/>
    <w:rsid w:val="007457D2"/>
    <w:rsid w:val="00754D9E"/>
    <w:rsid w:val="00755E84"/>
    <w:rsid w:val="00763B1D"/>
    <w:rsid w:val="0077785E"/>
    <w:rsid w:val="00780704"/>
    <w:rsid w:val="007853DA"/>
    <w:rsid w:val="0078708C"/>
    <w:rsid w:val="007971A1"/>
    <w:rsid w:val="007A4A08"/>
    <w:rsid w:val="007A7AAE"/>
    <w:rsid w:val="007B1234"/>
    <w:rsid w:val="007B6DD2"/>
    <w:rsid w:val="007C1DF9"/>
    <w:rsid w:val="007C37A2"/>
    <w:rsid w:val="007D22E6"/>
    <w:rsid w:val="007D38EB"/>
    <w:rsid w:val="007E3446"/>
    <w:rsid w:val="007E3B67"/>
    <w:rsid w:val="007E6D32"/>
    <w:rsid w:val="007F5499"/>
    <w:rsid w:val="00801B34"/>
    <w:rsid w:val="00803E41"/>
    <w:rsid w:val="0081337C"/>
    <w:rsid w:val="008311C0"/>
    <w:rsid w:val="00831D01"/>
    <w:rsid w:val="00832D03"/>
    <w:rsid w:val="008538B2"/>
    <w:rsid w:val="00860420"/>
    <w:rsid w:val="008669EC"/>
    <w:rsid w:val="008858C4"/>
    <w:rsid w:val="00893691"/>
    <w:rsid w:val="008975EB"/>
    <w:rsid w:val="008A2DD4"/>
    <w:rsid w:val="008A7F94"/>
    <w:rsid w:val="008B284C"/>
    <w:rsid w:val="008D075A"/>
    <w:rsid w:val="008D2BFF"/>
    <w:rsid w:val="008E6A6A"/>
    <w:rsid w:val="00910AC5"/>
    <w:rsid w:val="009133A7"/>
    <w:rsid w:val="00914C75"/>
    <w:rsid w:val="0091622A"/>
    <w:rsid w:val="00921264"/>
    <w:rsid w:val="00922668"/>
    <w:rsid w:val="00925713"/>
    <w:rsid w:val="009268A0"/>
    <w:rsid w:val="0093112D"/>
    <w:rsid w:val="00937BB4"/>
    <w:rsid w:val="00944404"/>
    <w:rsid w:val="00954178"/>
    <w:rsid w:val="00972291"/>
    <w:rsid w:val="0097233E"/>
    <w:rsid w:val="00972AEB"/>
    <w:rsid w:val="0098468E"/>
    <w:rsid w:val="009849A7"/>
    <w:rsid w:val="00987908"/>
    <w:rsid w:val="00990780"/>
    <w:rsid w:val="00992B7B"/>
    <w:rsid w:val="00994815"/>
    <w:rsid w:val="009A434E"/>
    <w:rsid w:val="009B7C50"/>
    <w:rsid w:val="009C6ED3"/>
    <w:rsid w:val="009E2033"/>
    <w:rsid w:val="00A02836"/>
    <w:rsid w:val="00A03117"/>
    <w:rsid w:val="00A0660E"/>
    <w:rsid w:val="00A06BC7"/>
    <w:rsid w:val="00A06FA6"/>
    <w:rsid w:val="00A1321B"/>
    <w:rsid w:val="00A13750"/>
    <w:rsid w:val="00A23C8D"/>
    <w:rsid w:val="00A3519D"/>
    <w:rsid w:val="00A35F9D"/>
    <w:rsid w:val="00A43585"/>
    <w:rsid w:val="00A5274B"/>
    <w:rsid w:val="00A53993"/>
    <w:rsid w:val="00A544EF"/>
    <w:rsid w:val="00A55413"/>
    <w:rsid w:val="00A56ABB"/>
    <w:rsid w:val="00A619ED"/>
    <w:rsid w:val="00A76830"/>
    <w:rsid w:val="00A80C73"/>
    <w:rsid w:val="00A86B94"/>
    <w:rsid w:val="00AA41C0"/>
    <w:rsid w:val="00AB01A3"/>
    <w:rsid w:val="00AB5CB1"/>
    <w:rsid w:val="00AC0886"/>
    <w:rsid w:val="00AC1036"/>
    <w:rsid w:val="00AC37D0"/>
    <w:rsid w:val="00AE2383"/>
    <w:rsid w:val="00AF1F6D"/>
    <w:rsid w:val="00AF6353"/>
    <w:rsid w:val="00B0621E"/>
    <w:rsid w:val="00B074D9"/>
    <w:rsid w:val="00B0797B"/>
    <w:rsid w:val="00B12E97"/>
    <w:rsid w:val="00B14169"/>
    <w:rsid w:val="00B143B8"/>
    <w:rsid w:val="00B24C9F"/>
    <w:rsid w:val="00B27C1F"/>
    <w:rsid w:val="00B36842"/>
    <w:rsid w:val="00B377A7"/>
    <w:rsid w:val="00B452A5"/>
    <w:rsid w:val="00B46CC1"/>
    <w:rsid w:val="00B47EE0"/>
    <w:rsid w:val="00B548CD"/>
    <w:rsid w:val="00B55331"/>
    <w:rsid w:val="00B615F0"/>
    <w:rsid w:val="00B63F6A"/>
    <w:rsid w:val="00B67B0A"/>
    <w:rsid w:val="00B72C46"/>
    <w:rsid w:val="00B9430D"/>
    <w:rsid w:val="00B949B8"/>
    <w:rsid w:val="00B95BF4"/>
    <w:rsid w:val="00B97BF7"/>
    <w:rsid w:val="00BA29E6"/>
    <w:rsid w:val="00BB14A0"/>
    <w:rsid w:val="00BB33A6"/>
    <w:rsid w:val="00BC14D4"/>
    <w:rsid w:val="00BD1649"/>
    <w:rsid w:val="00BD2A67"/>
    <w:rsid w:val="00C137F0"/>
    <w:rsid w:val="00C22ECD"/>
    <w:rsid w:val="00C23392"/>
    <w:rsid w:val="00C242EF"/>
    <w:rsid w:val="00C40DDF"/>
    <w:rsid w:val="00C434A6"/>
    <w:rsid w:val="00C51046"/>
    <w:rsid w:val="00C53646"/>
    <w:rsid w:val="00C64A72"/>
    <w:rsid w:val="00C65EDD"/>
    <w:rsid w:val="00C65F9C"/>
    <w:rsid w:val="00C75F44"/>
    <w:rsid w:val="00C84BCC"/>
    <w:rsid w:val="00C90E30"/>
    <w:rsid w:val="00C92801"/>
    <w:rsid w:val="00C93666"/>
    <w:rsid w:val="00CA099A"/>
    <w:rsid w:val="00CA32DD"/>
    <w:rsid w:val="00CA51A3"/>
    <w:rsid w:val="00CB64B6"/>
    <w:rsid w:val="00CC1F47"/>
    <w:rsid w:val="00CC5E74"/>
    <w:rsid w:val="00CD64C3"/>
    <w:rsid w:val="00CE543F"/>
    <w:rsid w:val="00CF6A7F"/>
    <w:rsid w:val="00D00727"/>
    <w:rsid w:val="00D00B0B"/>
    <w:rsid w:val="00D00C1D"/>
    <w:rsid w:val="00D0205F"/>
    <w:rsid w:val="00D101FA"/>
    <w:rsid w:val="00D11559"/>
    <w:rsid w:val="00D15624"/>
    <w:rsid w:val="00D15B55"/>
    <w:rsid w:val="00D24386"/>
    <w:rsid w:val="00D244E3"/>
    <w:rsid w:val="00D25B6E"/>
    <w:rsid w:val="00D35A3D"/>
    <w:rsid w:val="00D44071"/>
    <w:rsid w:val="00D45BA2"/>
    <w:rsid w:val="00D5288D"/>
    <w:rsid w:val="00D61E3A"/>
    <w:rsid w:val="00D62753"/>
    <w:rsid w:val="00D641A0"/>
    <w:rsid w:val="00D67C3B"/>
    <w:rsid w:val="00D87433"/>
    <w:rsid w:val="00D91B38"/>
    <w:rsid w:val="00D9416C"/>
    <w:rsid w:val="00DA2F8D"/>
    <w:rsid w:val="00DA4845"/>
    <w:rsid w:val="00DA4CDD"/>
    <w:rsid w:val="00DA5ADE"/>
    <w:rsid w:val="00DB3C37"/>
    <w:rsid w:val="00DB5572"/>
    <w:rsid w:val="00DB6415"/>
    <w:rsid w:val="00DB7D73"/>
    <w:rsid w:val="00DC4510"/>
    <w:rsid w:val="00DD2F5A"/>
    <w:rsid w:val="00DD4A19"/>
    <w:rsid w:val="00DD7BD9"/>
    <w:rsid w:val="00DF24D7"/>
    <w:rsid w:val="00DF749D"/>
    <w:rsid w:val="00E02183"/>
    <w:rsid w:val="00E10F2A"/>
    <w:rsid w:val="00E1277B"/>
    <w:rsid w:val="00E17094"/>
    <w:rsid w:val="00E24D5C"/>
    <w:rsid w:val="00E41293"/>
    <w:rsid w:val="00E5675E"/>
    <w:rsid w:val="00E77547"/>
    <w:rsid w:val="00E933A4"/>
    <w:rsid w:val="00E93AA9"/>
    <w:rsid w:val="00E94200"/>
    <w:rsid w:val="00E978A7"/>
    <w:rsid w:val="00E97BC9"/>
    <w:rsid w:val="00EA03F7"/>
    <w:rsid w:val="00EA62BF"/>
    <w:rsid w:val="00EA6CF0"/>
    <w:rsid w:val="00EB0E2F"/>
    <w:rsid w:val="00EB13F8"/>
    <w:rsid w:val="00EB37F8"/>
    <w:rsid w:val="00EB423B"/>
    <w:rsid w:val="00EB6E92"/>
    <w:rsid w:val="00EC1ACF"/>
    <w:rsid w:val="00EC5FD6"/>
    <w:rsid w:val="00EC7017"/>
    <w:rsid w:val="00ED4A51"/>
    <w:rsid w:val="00ED546C"/>
    <w:rsid w:val="00ED6898"/>
    <w:rsid w:val="00EE1F71"/>
    <w:rsid w:val="00EF00F7"/>
    <w:rsid w:val="00F036BD"/>
    <w:rsid w:val="00F116B8"/>
    <w:rsid w:val="00F155B3"/>
    <w:rsid w:val="00F36515"/>
    <w:rsid w:val="00F44D36"/>
    <w:rsid w:val="00F461B9"/>
    <w:rsid w:val="00F50402"/>
    <w:rsid w:val="00F75EFE"/>
    <w:rsid w:val="00F87CED"/>
    <w:rsid w:val="00F91AC2"/>
    <w:rsid w:val="00FA7197"/>
    <w:rsid w:val="00FA766D"/>
    <w:rsid w:val="00FA789A"/>
    <w:rsid w:val="00FD10CB"/>
    <w:rsid w:val="00FD13D0"/>
    <w:rsid w:val="00FD7ABB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F8"/>
    <w:pPr>
      <w:spacing w:after="160" w:line="264" w:lineRule="auto"/>
    </w:pPr>
    <w:rPr>
      <w:sz w:val="22"/>
    </w:rPr>
  </w:style>
  <w:style w:type="paragraph" w:styleId="1">
    <w:name w:val="heading 1"/>
    <w:next w:val="a"/>
    <w:link w:val="10"/>
    <w:uiPriority w:val="9"/>
    <w:qFormat/>
    <w:rsid w:val="00EB37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B37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B37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B37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B37F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EB37F8"/>
    <w:rPr>
      <w:sz w:val="22"/>
    </w:rPr>
  </w:style>
  <w:style w:type="paragraph" w:styleId="21">
    <w:name w:val="toc 2"/>
    <w:next w:val="a"/>
    <w:link w:val="22"/>
    <w:uiPriority w:val="39"/>
    <w:rsid w:val="00EB37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B37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B37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B37F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B37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B37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B37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B37F8"/>
    <w:rPr>
      <w:rFonts w:ascii="XO Thames" w:hAnsi="XO Thames"/>
      <w:sz w:val="28"/>
    </w:rPr>
  </w:style>
  <w:style w:type="paragraph" w:customStyle="1" w:styleId="Default">
    <w:name w:val="Default"/>
    <w:link w:val="Default0"/>
    <w:rsid w:val="00EB37F8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B37F8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rsid w:val="00EB37F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B37F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B37F8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EB37F8"/>
  </w:style>
  <w:style w:type="paragraph" w:styleId="a3">
    <w:name w:val="header"/>
    <w:basedOn w:val="a"/>
    <w:link w:val="a4"/>
    <w:rsid w:val="00EB3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rsid w:val="00EB37F8"/>
    <w:rPr>
      <w:sz w:val="22"/>
    </w:rPr>
  </w:style>
  <w:style w:type="paragraph" w:styleId="31">
    <w:name w:val="toc 3"/>
    <w:next w:val="a"/>
    <w:link w:val="32"/>
    <w:uiPriority w:val="39"/>
    <w:rsid w:val="00EB37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B37F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B37F8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uiPriority w:val="99"/>
    <w:rsid w:val="00EB37F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EB37F8"/>
    <w:rPr>
      <w:color w:val="0000FF"/>
      <w:u w:val="single"/>
    </w:rPr>
  </w:style>
  <w:style w:type="character" w:styleId="a5">
    <w:name w:val="Hyperlink"/>
    <w:link w:val="13"/>
    <w:rsid w:val="00EB37F8"/>
    <w:rPr>
      <w:color w:val="0000FF"/>
      <w:u w:val="single"/>
    </w:rPr>
  </w:style>
  <w:style w:type="paragraph" w:customStyle="1" w:styleId="Footnote">
    <w:name w:val="Footnote"/>
    <w:link w:val="Footnote0"/>
    <w:rsid w:val="00EB37F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B37F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B37F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B37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B37F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B37F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B37F8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EB37F8"/>
    <w:rPr>
      <w:sz w:val="22"/>
    </w:rPr>
  </w:style>
  <w:style w:type="paragraph" w:styleId="9">
    <w:name w:val="toc 9"/>
    <w:next w:val="a"/>
    <w:link w:val="90"/>
    <w:uiPriority w:val="39"/>
    <w:rsid w:val="00EB37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B37F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B37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B37F8"/>
    <w:rPr>
      <w:rFonts w:ascii="XO Thames" w:hAnsi="XO Thames"/>
      <w:sz w:val="28"/>
    </w:rPr>
  </w:style>
  <w:style w:type="paragraph" w:styleId="a6">
    <w:name w:val="footer"/>
    <w:basedOn w:val="a"/>
    <w:link w:val="a7"/>
    <w:uiPriority w:val="99"/>
    <w:rsid w:val="00EB3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1"/>
    <w:link w:val="a6"/>
    <w:uiPriority w:val="99"/>
    <w:rsid w:val="00EB37F8"/>
    <w:rPr>
      <w:sz w:val="22"/>
    </w:rPr>
  </w:style>
  <w:style w:type="paragraph" w:styleId="51">
    <w:name w:val="toc 5"/>
    <w:next w:val="a"/>
    <w:link w:val="52"/>
    <w:uiPriority w:val="39"/>
    <w:rsid w:val="00EB37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B37F8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EB37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sid w:val="00EB37F8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EB37F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EB37F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EB37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EB37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B37F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B37F8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EB37F8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sid w:val="00EB37F8"/>
    <w:rPr>
      <w:rFonts w:ascii="Tahoma" w:hAnsi="Tahoma"/>
      <w:sz w:val="16"/>
    </w:rPr>
  </w:style>
  <w:style w:type="table" w:styleId="ae">
    <w:name w:val="Table Grid"/>
    <w:basedOn w:val="a1"/>
    <w:uiPriority w:val="59"/>
    <w:rsid w:val="00220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1"/>
    <w:qFormat/>
    <w:rsid w:val="004B4DE9"/>
    <w:pPr>
      <w:ind w:left="720"/>
      <w:contextualSpacing/>
    </w:pPr>
  </w:style>
  <w:style w:type="paragraph" w:styleId="af0">
    <w:name w:val="No Spacing"/>
    <w:uiPriority w:val="1"/>
    <w:qFormat/>
    <w:rsid w:val="00EB0E2F"/>
    <w:rPr>
      <w:sz w:val="22"/>
    </w:rPr>
  </w:style>
  <w:style w:type="paragraph" w:styleId="af1">
    <w:name w:val="Body Text Indent"/>
    <w:basedOn w:val="a"/>
    <w:link w:val="af2"/>
    <w:uiPriority w:val="99"/>
    <w:rsid w:val="002A35A4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8"/>
      <w:szCs w:val="28"/>
      <w:lang w:eastAsia="zh-C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2A35A4"/>
    <w:rPr>
      <w:rFonts w:ascii="Times New Roman" w:hAnsi="Times New Roman"/>
      <w:color w:val="auto"/>
      <w:sz w:val="28"/>
      <w:szCs w:val="28"/>
      <w:lang w:eastAsia="zh-CN"/>
    </w:rPr>
  </w:style>
  <w:style w:type="paragraph" w:styleId="af3">
    <w:name w:val="Normal (Web)"/>
    <w:basedOn w:val="a"/>
    <w:uiPriority w:val="99"/>
    <w:unhideWhenUsed/>
    <w:rsid w:val="002A102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4">
    <w:name w:val="Strong"/>
    <w:basedOn w:val="a0"/>
    <w:uiPriority w:val="22"/>
    <w:qFormat/>
    <w:rsid w:val="00285B6E"/>
    <w:rPr>
      <w:b/>
      <w:bCs/>
    </w:rPr>
  </w:style>
  <w:style w:type="paragraph" w:customStyle="1" w:styleId="futurismarkdown-paragraph">
    <w:name w:val="futurismarkdown-paragraph"/>
    <w:basedOn w:val="a"/>
    <w:rsid w:val="00EA62B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7B6DD2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7B6DD2"/>
    <w:rPr>
      <w:sz w:val="22"/>
    </w:rPr>
  </w:style>
  <w:style w:type="character" w:customStyle="1" w:styleId="23">
    <w:name w:val="Основной текст (2)_"/>
    <w:basedOn w:val="a0"/>
    <w:rsid w:val="006D10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6D10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DB3C3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DB3C37"/>
    <w:pPr>
      <w:widowControl w:val="0"/>
      <w:shd w:val="clear" w:color="auto" w:fill="FFFFFF"/>
      <w:spacing w:after="0" w:line="317" w:lineRule="exact"/>
      <w:jc w:val="right"/>
    </w:pPr>
    <w:rPr>
      <w:rFonts w:ascii="Times New Roman" w:hAnsi="Times New Roman"/>
      <w:b/>
      <w:bCs/>
      <w:sz w:val="28"/>
      <w:szCs w:val="28"/>
    </w:rPr>
  </w:style>
  <w:style w:type="paragraph" w:customStyle="1" w:styleId="MinorHeading">
    <w:name w:val="Minor Heading"/>
    <w:next w:val="a"/>
    <w:uiPriority w:val="99"/>
    <w:rsid w:val="007457D2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color w:val="auto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F8"/>
    <w:pPr>
      <w:spacing w:after="160" w:line="264" w:lineRule="auto"/>
    </w:pPr>
    <w:rPr>
      <w:sz w:val="22"/>
    </w:rPr>
  </w:style>
  <w:style w:type="paragraph" w:styleId="1">
    <w:name w:val="heading 1"/>
    <w:next w:val="a"/>
    <w:link w:val="10"/>
    <w:uiPriority w:val="9"/>
    <w:qFormat/>
    <w:rsid w:val="00EB37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B37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B37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B37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B37F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EB37F8"/>
    <w:rPr>
      <w:sz w:val="22"/>
    </w:rPr>
  </w:style>
  <w:style w:type="paragraph" w:styleId="21">
    <w:name w:val="toc 2"/>
    <w:next w:val="a"/>
    <w:link w:val="22"/>
    <w:uiPriority w:val="39"/>
    <w:rsid w:val="00EB37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B37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B37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B37F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B37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B37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B37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B37F8"/>
    <w:rPr>
      <w:rFonts w:ascii="XO Thames" w:hAnsi="XO Thames"/>
      <w:sz w:val="28"/>
    </w:rPr>
  </w:style>
  <w:style w:type="paragraph" w:customStyle="1" w:styleId="Default">
    <w:name w:val="Default"/>
    <w:link w:val="Default0"/>
    <w:rsid w:val="00EB37F8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B37F8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rsid w:val="00EB37F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B37F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B37F8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EB37F8"/>
  </w:style>
  <w:style w:type="paragraph" w:styleId="a3">
    <w:name w:val="header"/>
    <w:basedOn w:val="a"/>
    <w:link w:val="a4"/>
    <w:rsid w:val="00EB3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rsid w:val="00EB37F8"/>
    <w:rPr>
      <w:sz w:val="22"/>
    </w:rPr>
  </w:style>
  <w:style w:type="paragraph" w:styleId="31">
    <w:name w:val="toc 3"/>
    <w:next w:val="a"/>
    <w:link w:val="32"/>
    <w:uiPriority w:val="39"/>
    <w:rsid w:val="00EB37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B37F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B37F8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uiPriority w:val="99"/>
    <w:rsid w:val="00EB37F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EB37F8"/>
    <w:rPr>
      <w:color w:val="0000FF"/>
      <w:u w:val="single"/>
    </w:rPr>
  </w:style>
  <w:style w:type="character" w:styleId="a5">
    <w:name w:val="Hyperlink"/>
    <w:link w:val="13"/>
    <w:rsid w:val="00EB37F8"/>
    <w:rPr>
      <w:color w:val="0000FF"/>
      <w:u w:val="single"/>
    </w:rPr>
  </w:style>
  <w:style w:type="paragraph" w:customStyle="1" w:styleId="Footnote">
    <w:name w:val="Footnote"/>
    <w:link w:val="Footnote0"/>
    <w:rsid w:val="00EB37F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B37F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B37F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B37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B37F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B37F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B37F8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EB37F8"/>
    <w:rPr>
      <w:sz w:val="22"/>
    </w:rPr>
  </w:style>
  <w:style w:type="paragraph" w:styleId="9">
    <w:name w:val="toc 9"/>
    <w:next w:val="a"/>
    <w:link w:val="90"/>
    <w:uiPriority w:val="39"/>
    <w:rsid w:val="00EB37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B37F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B37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B37F8"/>
    <w:rPr>
      <w:rFonts w:ascii="XO Thames" w:hAnsi="XO Thames"/>
      <w:sz w:val="28"/>
    </w:rPr>
  </w:style>
  <w:style w:type="paragraph" w:styleId="a6">
    <w:name w:val="footer"/>
    <w:basedOn w:val="a"/>
    <w:link w:val="a7"/>
    <w:uiPriority w:val="99"/>
    <w:rsid w:val="00EB3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1"/>
    <w:link w:val="a6"/>
    <w:uiPriority w:val="99"/>
    <w:rsid w:val="00EB37F8"/>
    <w:rPr>
      <w:sz w:val="22"/>
    </w:rPr>
  </w:style>
  <w:style w:type="paragraph" w:styleId="51">
    <w:name w:val="toc 5"/>
    <w:next w:val="a"/>
    <w:link w:val="52"/>
    <w:uiPriority w:val="39"/>
    <w:rsid w:val="00EB37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B37F8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EB37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sid w:val="00EB37F8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EB37F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EB37F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EB37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EB37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B37F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B37F8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EB37F8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sid w:val="00EB37F8"/>
    <w:rPr>
      <w:rFonts w:ascii="Tahoma" w:hAnsi="Tahoma"/>
      <w:sz w:val="16"/>
    </w:rPr>
  </w:style>
  <w:style w:type="table" w:styleId="ae">
    <w:name w:val="Table Grid"/>
    <w:basedOn w:val="a1"/>
    <w:uiPriority w:val="59"/>
    <w:rsid w:val="00220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1"/>
    <w:qFormat/>
    <w:rsid w:val="004B4DE9"/>
    <w:pPr>
      <w:ind w:left="720"/>
      <w:contextualSpacing/>
    </w:pPr>
  </w:style>
  <w:style w:type="paragraph" w:styleId="af0">
    <w:name w:val="No Spacing"/>
    <w:uiPriority w:val="1"/>
    <w:qFormat/>
    <w:rsid w:val="00EB0E2F"/>
    <w:rPr>
      <w:sz w:val="22"/>
    </w:rPr>
  </w:style>
  <w:style w:type="paragraph" w:styleId="af1">
    <w:name w:val="Body Text Indent"/>
    <w:basedOn w:val="a"/>
    <w:link w:val="af2"/>
    <w:uiPriority w:val="99"/>
    <w:rsid w:val="002A35A4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8"/>
      <w:szCs w:val="28"/>
      <w:lang w:eastAsia="zh-C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2A35A4"/>
    <w:rPr>
      <w:rFonts w:ascii="Times New Roman" w:hAnsi="Times New Roman"/>
      <w:color w:val="auto"/>
      <w:sz w:val="28"/>
      <w:szCs w:val="28"/>
      <w:lang w:eastAsia="zh-CN"/>
    </w:rPr>
  </w:style>
  <w:style w:type="paragraph" w:styleId="af3">
    <w:name w:val="Normal (Web)"/>
    <w:basedOn w:val="a"/>
    <w:uiPriority w:val="99"/>
    <w:unhideWhenUsed/>
    <w:rsid w:val="002A102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4">
    <w:name w:val="Strong"/>
    <w:basedOn w:val="a0"/>
    <w:uiPriority w:val="22"/>
    <w:qFormat/>
    <w:rsid w:val="00285B6E"/>
    <w:rPr>
      <w:b/>
      <w:bCs/>
    </w:rPr>
  </w:style>
  <w:style w:type="paragraph" w:customStyle="1" w:styleId="futurismarkdown-paragraph">
    <w:name w:val="futurismarkdown-paragraph"/>
    <w:basedOn w:val="a"/>
    <w:rsid w:val="00EA62B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7B6DD2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7B6DD2"/>
    <w:rPr>
      <w:sz w:val="22"/>
    </w:rPr>
  </w:style>
  <w:style w:type="character" w:customStyle="1" w:styleId="23">
    <w:name w:val="Основной текст (2)_"/>
    <w:basedOn w:val="a0"/>
    <w:rsid w:val="006D10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6D10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DB3C3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DB3C37"/>
    <w:pPr>
      <w:widowControl w:val="0"/>
      <w:shd w:val="clear" w:color="auto" w:fill="FFFFFF"/>
      <w:spacing w:after="0" w:line="317" w:lineRule="exact"/>
      <w:jc w:val="right"/>
    </w:pPr>
    <w:rPr>
      <w:rFonts w:ascii="Times New Roman" w:hAnsi="Times New Roman"/>
      <w:b/>
      <w:bCs/>
      <w:sz w:val="28"/>
      <w:szCs w:val="28"/>
    </w:rPr>
  </w:style>
  <w:style w:type="paragraph" w:customStyle="1" w:styleId="MinorHeading">
    <w:name w:val="Minor Heading"/>
    <w:next w:val="a"/>
    <w:uiPriority w:val="99"/>
    <w:rsid w:val="007457D2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color w:val="aut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36243-A27B-4768-8030-48085B71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Ручкинов Арсений Евгеньевич</dc:creator>
  <cp:lastModifiedBy>Мария А. Иванова</cp:lastModifiedBy>
  <cp:revision>2</cp:revision>
  <cp:lastPrinted>2025-03-31T07:36:00Z</cp:lastPrinted>
  <dcterms:created xsi:type="dcterms:W3CDTF">2025-04-03T07:43:00Z</dcterms:created>
  <dcterms:modified xsi:type="dcterms:W3CDTF">2025-04-03T07:43:00Z</dcterms:modified>
</cp:coreProperties>
</file>