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B7" w:rsidRDefault="00135CB7" w:rsidP="00E12404">
      <w:pPr>
        <w:tabs>
          <w:tab w:val="left" w:pos="8280"/>
        </w:tabs>
        <w:rPr>
          <w:sz w:val="28"/>
          <w:szCs w:val="28"/>
        </w:rPr>
      </w:pPr>
    </w:p>
    <w:p w:rsidR="00E12404" w:rsidRPr="00E12404" w:rsidRDefault="00E12404" w:rsidP="00E12404">
      <w:pPr>
        <w:tabs>
          <w:tab w:val="left" w:pos="82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12404" w:rsidRPr="00E12404" w:rsidRDefault="00E12404" w:rsidP="00E12404">
      <w:pPr>
        <w:tabs>
          <w:tab w:val="left" w:pos="8280"/>
        </w:tabs>
        <w:jc w:val="right"/>
        <w:rPr>
          <w:sz w:val="28"/>
          <w:szCs w:val="28"/>
        </w:rPr>
      </w:pPr>
      <w:r w:rsidRPr="00E12404">
        <w:rPr>
          <w:sz w:val="28"/>
          <w:szCs w:val="28"/>
        </w:rPr>
        <w:t>к постановлению</w:t>
      </w:r>
    </w:p>
    <w:p w:rsidR="00E12404" w:rsidRPr="00E12404" w:rsidRDefault="00E12404" w:rsidP="00E12404">
      <w:pPr>
        <w:tabs>
          <w:tab w:val="left" w:pos="8280"/>
        </w:tabs>
        <w:jc w:val="right"/>
        <w:rPr>
          <w:sz w:val="28"/>
          <w:szCs w:val="28"/>
        </w:rPr>
      </w:pPr>
      <w:r w:rsidRPr="00E12404">
        <w:rPr>
          <w:sz w:val="28"/>
          <w:szCs w:val="28"/>
        </w:rPr>
        <w:t>Администрации города Бийска</w:t>
      </w:r>
    </w:p>
    <w:p w:rsidR="00E12404" w:rsidRDefault="00E12404" w:rsidP="00E12404">
      <w:pPr>
        <w:tabs>
          <w:tab w:val="left" w:pos="8280"/>
        </w:tabs>
        <w:jc w:val="right"/>
        <w:rPr>
          <w:sz w:val="28"/>
          <w:szCs w:val="28"/>
        </w:rPr>
      </w:pPr>
      <w:r w:rsidRPr="00E12404">
        <w:rPr>
          <w:sz w:val="28"/>
          <w:szCs w:val="28"/>
        </w:rPr>
        <w:t xml:space="preserve">от </w:t>
      </w:r>
      <w:r w:rsidR="00824975">
        <w:rPr>
          <w:sz w:val="28"/>
          <w:szCs w:val="28"/>
        </w:rPr>
        <w:t>31.10.2025 № 2476</w:t>
      </w:r>
    </w:p>
    <w:p w:rsidR="00E12404" w:rsidRDefault="00E12404" w:rsidP="00E12404">
      <w:pPr>
        <w:tabs>
          <w:tab w:val="left" w:pos="8280"/>
        </w:tabs>
        <w:rPr>
          <w:sz w:val="28"/>
          <w:szCs w:val="28"/>
        </w:rPr>
      </w:pPr>
    </w:p>
    <w:p w:rsidR="00D8142B" w:rsidRPr="00E12404" w:rsidRDefault="00D8142B" w:rsidP="00E12404">
      <w:pPr>
        <w:tabs>
          <w:tab w:val="left" w:pos="8280"/>
        </w:tabs>
        <w:rPr>
          <w:sz w:val="28"/>
          <w:szCs w:val="28"/>
        </w:rPr>
      </w:pPr>
    </w:p>
    <w:p w:rsidR="00135CB7" w:rsidRPr="00EC68C9" w:rsidRDefault="00E12404" w:rsidP="007F0A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3"/>
      <w:bookmarkEnd w:id="0"/>
      <w:r>
        <w:rPr>
          <w:rFonts w:ascii="Times New Roman" w:hAnsi="Times New Roman" w:cs="Times New Roman"/>
          <w:sz w:val="28"/>
          <w:szCs w:val="28"/>
        </w:rPr>
        <w:t>М</w:t>
      </w:r>
      <w:r w:rsidR="00135CB7" w:rsidRPr="00EC68C9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135CB7" w:rsidRPr="00EC68C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35CB7" w:rsidRPr="006F7A20" w:rsidRDefault="00135CB7" w:rsidP="001730A2">
      <w:pPr>
        <w:jc w:val="center"/>
        <w:rPr>
          <w:sz w:val="28"/>
          <w:szCs w:val="28"/>
        </w:rPr>
      </w:pPr>
      <w:r w:rsidRPr="00EC68C9">
        <w:rPr>
          <w:sz w:val="28"/>
          <w:szCs w:val="28"/>
        </w:rPr>
        <w:t>«</w:t>
      </w:r>
      <w:r w:rsidRPr="006F7A20">
        <w:rPr>
          <w:sz w:val="28"/>
          <w:szCs w:val="28"/>
        </w:rPr>
        <w:t>Формирование, эффективное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>использование, распоряжение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 xml:space="preserve">и содержание </w:t>
      </w:r>
      <w:proofErr w:type="gramStart"/>
      <w:r w:rsidRPr="006F7A20">
        <w:rPr>
          <w:sz w:val="28"/>
          <w:szCs w:val="28"/>
        </w:rPr>
        <w:t>имущества</w:t>
      </w:r>
      <w:r w:rsidR="00E12404">
        <w:rPr>
          <w:sz w:val="28"/>
          <w:szCs w:val="28"/>
        </w:rPr>
        <w:t xml:space="preserve"> </w:t>
      </w:r>
      <w:r w:rsidR="006130E3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>город</w:t>
      </w:r>
      <w:r w:rsidR="0033017A">
        <w:rPr>
          <w:sz w:val="28"/>
          <w:szCs w:val="28"/>
        </w:rPr>
        <w:t>а</w:t>
      </w:r>
      <w:r w:rsidRPr="006F7A20">
        <w:rPr>
          <w:sz w:val="28"/>
          <w:szCs w:val="28"/>
        </w:rPr>
        <w:t xml:space="preserve"> Бийск</w:t>
      </w:r>
      <w:r w:rsidR="0033017A">
        <w:rPr>
          <w:sz w:val="28"/>
          <w:szCs w:val="28"/>
        </w:rPr>
        <w:t>а</w:t>
      </w:r>
      <w:r w:rsidR="00F45CBB">
        <w:rPr>
          <w:sz w:val="28"/>
          <w:szCs w:val="28"/>
        </w:rPr>
        <w:t xml:space="preserve"> </w:t>
      </w:r>
      <w:r w:rsidR="00F45CBB" w:rsidRPr="00F45CBB">
        <w:rPr>
          <w:sz w:val="28"/>
          <w:szCs w:val="28"/>
        </w:rPr>
        <w:t>Алтайского края</w:t>
      </w:r>
      <w:proofErr w:type="gramEnd"/>
      <w:r w:rsidRPr="006F7A2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E12404" w:rsidRDefault="00E12404" w:rsidP="00E12404">
      <w:pPr>
        <w:widowControl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E12404" w:rsidRPr="00A167F5" w:rsidRDefault="00E12404" w:rsidP="00E12404">
      <w:pPr>
        <w:widowControl/>
        <w:jc w:val="center"/>
        <w:outlineLvl w:val="0"/>
        <w:rPr>
          <w:rFonts w:eastAsia="Calibri"/>
          <w:bCs/>
          <w:sz w:val="28"/>
          <w:szCs w:val="28"/>
        </w:rPr>
      </w:pPr>
      <w:r w:rsidRPr="00A167F5">
        <w:rPr>
          <w:rFonts w:eastAsia="Calibri"/>
          <w:bCs/>
          <w:sz w:val="28"/>
          <w:szCs w:val="28"/>
        </w:rPr>
        <w:t>Паспорт</w:t>
      </w:r>
    </w:p>
    <w:p w:rsidR="00E12404" w:rsidRPr="00A167F5" w:rsidRDefault="00E12404" w:rsidP="00E12404">
      <w:pPr>
        <w:widowControl/>
        <w:jc w:val="center"/>
        <w:rPr>
          <w:rFonts w:eastAsia="Calibri"/>
          <w:bCs/>
          <w:sz w:val="28"/>
          <w:szCs w:val="28"/>
        </w:rPr>
      </w:pPr>
      <w:r w:rsidRPr="00A167F5">
        <w:rPr>
          <w:rFonts w:eastAsia="Calibri"/>
          <w:bCs/>
          <w:sz w:val="28"/>
          <w:szCs w:val="28"/>
        </w:rPr>
        <w:t>муниципальной программы «Формирование, эффективное</w:t>
      </w:r>
    </w:p>
    <w:p w:rsidR="00E12404" w:rsidRPr="00A167F5" w:rsidRDefault="00E12404" w:rsidP="00E12404">
      <w:pPr>
        <w:widowControl/>
        <w:jc w:val="center"/>
        <w:rPr>
          <w:rFonts w:eastAsia="Calibri"/>
          <w:bCs/>
          <w:sz w:val="28"/>
          <w:szCs w:val="28"/>
        </w:rPr>
      </w:pPr>
      <w:r w:rsidRPr="00A167F5">
        <w:rPr>
          <w:rFonts w:eastAsia="Calibri"/>
          <w:bCs/>
          <w:sz w:val="28"/>
          <w:szCs w:val="28"/>
        </w:rPr>
        <w:t>использование, распоряжение и содержание имущества</w:t>
      </w:r>
    </w:p>
    <w:p w:rsidR="00E12404" w:rsidRPr="00A167F5" w:rsidRDefault="00E12404" w:rsidP="00E12404">
      <w:pPr>
        <w:widowControl/>
        <w:jc w:val="center"/>
        <w:rPr>
          <w:rFonts w:eastAsia="Calibri"/>
          <w:bCs/>
          <w:sz w:val="28"/>
          <w:szCs w:val="28"/>
        </w:rPr>
      </w:pPr>
      <w:r w:rsidRPr="00A167F5">
        <w:rPr>
          <w:rFonts w:eastAsia="Calibri"/>
          <w:bCs/>
          <w:sz w:val="28"/>
          <w:szCs w:val="28"/>
        </w:rPr>
        <w:t>городского округа город</w:t>
      </w:r>
      <w:r w:rsidR="0033017A">
        <w:rPr>
          <w:rFonts w:eastAsia="Calibri"/>
          <w:bCs/>
          <w:sz w:val="28"/>
          <w:szCs w:val="28"/>
        </w:rPr>
        <w:t>а</w:t>
      </w:r>
      <w:r w:rsidRPr="00A167F5">
        <w:rPr>
          <w:rFonts w:eastAsia="Calibri"/>
          <w:bCs/>
          <w:sz w:val="28"/>
          <w:szCs w:val="28"/>
        </w:rPr>
        <w:t xml:space="preserve"> Бийск</w:t>
      </w:r>
      <w:r w:rsidR="0033017A">
        <w:rPr>
          <w:rFonts w:eastAsia="Calibri"/>
          <w:bCs/>
          <w:sz w:val="28"/>
          <w:szCs w:val="28"/>
        </w:rPr>
        <w:t>а</w:t>
      </w:r>
      <w:r w:rsidR="00F45CBB">
        <w:rPr>
          <w:rFonts w:eastAsia="Calibri"/>
          <w:bCs/>
          <w:sz w:val="28"/>
          <w:szCs w:val="28"/>
        </w:rPr>
        <w:t xml:space="preserve"> </w:t>
      </w:r>
      <w:r w:rsidR="00F45CBB" w:rsidRPr="00F45CBB">
        <w:rPr>
          <w:rFonts w:eastAsia="Calibri"/>
          <w:bCs/>
          <w:sz w:val="28"/>
          <w:szCs w:val="28"/>
        </w:rPr>
        <w:t>Алтайского края</w:t>
      </w:r>
      <w:r w:rsidRPr="00A167F5">
        <w:rPr>
          <w:rFonts w:eastAsia="Calibri"/>
          <w:bCs/>
          <w:sz w:val="28"/>
          <w:szCs w:val="28"/>
        </w:rPr>
        <w:t>»</w:t>
      </w:r>
    </w:p>
    <w:p w:rsidR="00E12404" w:rsidRDefault="00E12404" w:rsidP="00E12404">
      <w:pPr>
        <w:widowControl/>
        <w:jc w:val="both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8284"/>
      </w:tblGrid>
      <w:tr w:rsidR="00E12404" w:rsidTr="00E12404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404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404" w:rsidRDefault="00DA0F9F" w:rsidP="00DA0F9F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="00E12404">
              <w:rPr>
                <w:rFonts w:eastAsia="Calibri"/>
                <w:sz w:val="28"/>
                <w:szCs w:val="28"/>
              </w:rPr>
              <w:t xml:space="preserve">Формирование, эффективное использование, распоряжение и содержание </w:t>
            </w:r>
            <w:proofErr w:type="gramStart"/>
            <w:r w:rsidR="00E12404">
              <w:rPr>
                <w:rFonts w:eastAsia="Calibri"/>
                <w:sz w:val="28"/>
                <w:szCs w:val="28"/>
              </w:rPr>
              <w:t>имущества городского округа город</w:t>
            </w:r>
            <w:r w:rsidR="0033017A">
              <w:rPr>
                <w:rFonts w:eastAsia="Calibri"/>
                <w:sz w:val="28"/>
                <w:szCs w:val="28"/>
              </w:rPr>
              <w:t>а</w:t>
            </w:r>
            <w:r w:rsidR="00E12404">
              <w:rPr>
                <w:rFonts w:eastAsia="Calibri"/>
                <w:sz w:val="28"/>
                <w:szCs w:val="28"/>
              </w:rPr>
              <w:t xml:space="preserve"> Бийск</w:t>
            </w:r>
            <w:r w:rsidR="0033017A">
              <w:rPr>
                <w:rFonts w:eastAsia="Calibri"/>
                <w:sz w:val="28"/>
                <w:szCs w:val="28"/>
              </w:rPr>
              <w:t>а</w:t>
            </w:r>
            <w:r w:rsidR="008E5195">
              <w:rPr>
                <w:rFonts w:eastAsia="Calibri"/>
                <w:sz w:val="28"/>
                <w:szCs w:val="28"/>
              </w:rPr>
              <w:t xml:space="preserve"> </w:t>
            </w:r>
            <w:r w:rsidR="008E5195" w:rsidRPr="008E5195">
              <w:rPr>
                <w:rFonts w:eastAsia="Calibri"/>
                <w:sz w:val="28"/>
                <w:szCs w:val="28"/>
              </w:rPr>
              <w:t>Алтайского края</w:t>
            </w:r>
            <w:proofErr w:type="gramEnd"/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E12404" w:rsidTr="00E124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04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04" w:rsidRDefault="00E12404" w:rsidP="00DA0F9F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муниципальное казенное учреждение </w:t>
            </w:r>
            <w:r w:rsidR="00DA0F9F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Управление муниципальным имуществом Администрации города Бийска</w:t>
            </w:r>
            <w:r w:rsidR="00DA0F9F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(далее - УМИ Администрации города Бийска)</w:t>
            </w:r>
          </w:p>
        </w:tc>
      </w:tr>
      <w:tr w:rsidR="00E12404" w:rsidTr="00E12404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404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Соисполните</w:t>
            </w:r>
            <w:proofErr w:type="spellEnd"/>
            <w:r w:rsidR="00DA0F9F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</w:rPr>
              <w:t>ли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404" w:rsidRDefault="00E12404" w:rsidP="00DA0F9F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МКУ </w:t>
            </w:r>
            <w:r w:rsidR="00DA0F9F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Управление жилищно-коммунального хозяйства, благоустройства и дорожного хозяйства Администрации города Бийска</w:t>
            </w:r>
            <w:r w:rsidR="00DA0F9F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(далее - Управление ЖКХ, Б и ДХ Администрации г. Бийска); МКУ </w:t>
            </w:r>
            <w:r w:rsidR="00DA0F9F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Управление капитального строительства Администрации города Бийска</w:t>
            </w:r>
            <w:r w:rsidR="00DA0F9F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(далее - УКС)</w:t>
            </w:r>
          </w:p>
        </w:tc>
      </w:tr>
      <w:tr w:rsidR="00E12404" w:rsidTr="00E12404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404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Участники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404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УМИ Администрации города Бийска, Управление ЖКХ, Б и ДХ Администрации г. Бийска, УКС</w:t>
            </w:r>
          </w:p>
        </w:tc>
      </w:tr>
      <w:tr w:rsidR="00E12404" w:rsidTr="00E12404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404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Цели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404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обеспечени</w:t>
            </w:r>
            <w:r w:rsidR="00D8142B">
              <w:rPr>
                <w:rFonts w:eastAsia="Calibri"/>
                <w:sz w:val="28"/>
                <w:szCs w:val="28"/>
              </w:rPr>
              <w:t>е</w:t>
            </w:r>
            <w:r>
              <w:rPr>
                <w:rFonts w:eastAsia="Calibri"/>
                <w:sz w:val="28"/>
                <w:szCs w:val="28"/>
              </w:rPr>
              <w:t xml:space="preserve"> управления и распоряжения муниципальным имуществом </w:t>
            </w:r>
            <w:r w:rsidR="00D8142B" w:rsidRPr="00D8142B">
              <w:rPr>
                <w:rFonts w:eastAsia="Calibri"/>
                <w:sz w:val="28"/>
                <w:szCs w:val="28"/>
              </w:rPr>
              <w:t>города Бийска Алтайского края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E12404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финансовое обеспечение затрат, направленных на восстановление </w:t>
            </w:r>
            <w:proofErr w:type="gramStart"/>
            <w:r>
              <w:rPr>
                <w:rFonts w:eastAsia="Calibri"/>
                <w:sz w:val="28"/>
                <w:szCs w:val="28"/>
              </w:rPr>
              <w:t>платежеспособности муниципальных унитарных предприятий города Бийска</w:t>
            </w:r>
            <w:r w:rsidR="009771B3">
              <w:rPr>
                <w:rFonts w:eastAsia="Calibri"/>
                <w:sz w:val="28"/>
                <w:szCs w:val="28"/>
              </w:rPr>
              <w:t xml:space="preserve"> Алтайского края</w:t>
            </w:r>
            <w:proofErr w:type="gramEnd"/>
          </w:p>
        </w:tc>
      </w:tr>
      <w:tr w:rsidR="00E12404" w:rsidRPr="00DA0F9F" w:rsidTr="00E12404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404" w:rsidRPr="00DA0F9F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DA0F9F">
              <w:rPr>
                <w:rFonts w:eastAsia="Calibri"/>
                <w:sz w:val="28"/>
                <w:szCs w:val="28"/>
              </w:rPr>
              <w:t>Задачи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404" w:rsidRPr="00DA0F9F" w:rsidRDefault="00D8142B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осуществление</w:t>
            </w:r>
            <w:r w:rsidR="00E12404" w:rsidRPr="00DA0F9F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эффективного</w:t>
            </w:r>
            <w:r w:rsidR="00E12404" w:rsidRPr="00DA0F9F">
              <w:rPr>
                <w:rFonts w:eastAsia="Calibri"/>
                <w:sz w:val="28"/>
                <w:szCs w:val="28"/>
              </w:rPr>
              <w:t xml:space="preserve"> управления муниципальным имуществом с использованием всех современных методов и финансовых инструментов, оформление в муниципальную собственность бесхозяйного и выморочного имущества;</w:t>
            </w:r>
          </w:p>
          <w:p w:rsidR="00E12404" w:rsidRPr="00DA0F9F" w:rsidRDefault="00E12404" w:rsidP="008E5195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DA0F9F">
              <w:rPr>
                <w:rFonts w:eastAsia="Calibri"/>
                <w:sz w:val="28"/>
                <w:szCs w:val="28"/>
              </w:rPr>
              <w:t>восстановление платежеспособности муниципального унитарного предприятия, осуществляющего распределение воды для питьевых и промышленных н</w:t>
            </w:r>
            <w:r w:rsidR="00DA0F9F" w:rsidRPr="00DA0F9F">
              <w:rPr>
                <w:rFonts w:eastAsia="Calibri"/>
                <w:sz w:val="28"/>
                <w:szCs w:val="28"/>
              </w:rPr>
              <w:t>ужд</w:t>
            </w:r>
          </w:p>
        </w:tc>
      </w:tr>
      <w:tr w:rsidR="00E12404" w:rsidRPr="00DA0F9F" w:rsidTr="00E12404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404" w:rsidRPr="00DA0F9F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DA0F9F">
              <w:rPr>
                <w:rFonts w:eastAsia="Calibri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404" w:rsidRPr="00DA0F9F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DA0F9F">
              <w:rPr>
                <w:rFonts w:eastAsia="Calibri"/>
                <w:sz w:val="28"/>
                <w:szCs w:val="28"/>
              </w:rPr>
              <w:t>отношение числа объектов недвижимости с зарегистрированными правами к общему числу объектов недвижимости (нежилые здания, помещения, сооружения, жилые дома, помещения), относящихся к муниципальной казне городского округа город</w:t>
            </w:r>
            <w:r w:rsidR="0033017A">
              <w:rPr>
                <w:rFonts w:eastAsia="Calibri"/>
                <w:sz w:val="28"/>
                <w:szCs w:val="28"/>
              </w:rPr>
              <w:t>а</w:t>
            </w:r>
            <w:r w:rsidRPr="00DA0F9F">
              <w:rPr>
                <w:rFonts w:eastAsia="Calibri"/>
                <w:sz w:val="28"/>
                <w:szCs w:val="28"/>
              </w:rPr>
              <w:t xml:space="preserve"> Бийск</w:t>
            </w:r>
            <w:r w:rsidR="0033017A">
              <w:rPr>
                <w:rFonts w:eastAsia="Calibri"/>
                <w:sz w:val="28"/>
                <w:szCs w:val="28"/>
              </w:rPr>
              <w:t>а</w:t>
            </w:r>
            <w:r w:rsidR="00F45CBB">
              <w:rPr>
                <w:rFonts w:eastAsia="Calibri"/>
                <w:sz w:val="28"/>
                <w:szCs w:val="28"/>
              </w:rPr>
              <w:t xml:space="preserve"> </w:t>
            </w:r>
            <w:r w:rsidR="00F45CBB" w:rsidRPr="00F45CBB">
              <w:rPr>
                <w:rFonts w:eastAsia="Calibri"/>
                <w:sz w:val="28"/>
                <w:szCs w:val="28"/>
              </w:rPr>
              <w:t>Алтайского края</w:t>
            </w:r>
            <w:r w:rsidRPr="00DA0F9F">
              <w:rPr>
                <w:rFonts w:eastAsia="Calibri"/>
                <w:sz w:val="28"/>
                <w:szCs w:val="28"/>
              </w:rPr>
              <w:t xml:space="preserve"> (далее - муниципальная казна);</w:t>
            </w:r>
          </w:p>
          <w:p w:rsidR="00E12404" w:rsidRPr="00DA0F9F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DA0F9F">
              <w:rPr>
                <w:rFonts w:eastAsia="Calibri"/>
                <w:sz w:val="28"/>
                <w:szCs w:val="28"/>
              </w:rPr>
              <w:t>доля площади объектов, проданных в порядке приватизации, переданных в аренду, в безвозмездное пользование, по концессионному соглашению, а также переданных по иным договорам, предусматривающим переход прав владения и (или) пользования в отношении имущества муниципальной казны, а также закрепленных на праве оперативного управления или хозяйственного ведения в общей площади пустующих объектов муниципальной казны (по состоянию на 1 января отчетного года);</w:t>
            </w:r>
            <w:proofErr w:type="gramEnd"/>
          </w:p>
          <w:p w:rsidR="00E12404" w:rsidRPr="00DA0F9F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DA0F9F">
              <w:rPr>
                <w:rFonts w:eastAsia="Calibri"/>
                <w:sz w:val="28"/>
                <w:szCs w:val="28"/>
              </w:rPr>
              <w:t>доля расходов на содержание объектов муниципальной казны в общей сумме доходов, полученных от продажи, передачи в аренду объектов муниципальной собственности, прочих поступлений от использования имущества, находящегося в собственности городских округов;</w:t>
            </w:r>
          </w:p>
          <w:p w:rsidR="00E12404" w:rsidRPr="00DA0F9F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DA0F9F">
              <w:rPr>
                <w:rFonts w:eastAsia="Calibri"/>
                <w:sz w:val="28"/>
                <w:szCs w:val="28"/>
              </w:rPr>
              <w:t>доля погашенной муниципальным унитарным предприятием, осуществляющим распределение воды для питьевых и промышленных нужд, просроченной кредиторской задолженности от суммы факти</w:t>
            </w:r>
            <w:r w:rsidR="00DA0F9F" w:rsidRPr="00DA0F9F">
              <w:rPr>
                <w:rFonts w:eastAsia="Calibri"/>
                <w:sz w:val="28"/>
                <w:szCs w:val="28"/>
              </w:rPr>
              <w:t>чески предоставленной</w:t>
            </w:r>
            <w:r w:rsidR="008E5195">
              <w:rPr>
                <w:rFonts w:eastAsia="Calibri"/>
                <w:sz w:val="28"/>
                <w:szCs w:val="28"/>
              </w:rPr>
              <w:t xml:space="preserve"> на данные цели</w:t>
            </w:r>
            <w:r w:rsidR="00DA0F9F" w:rsidRPr="00DA0F9F">
              <w:rPr>
                <w:rFonts w:eastAsia="Calibri"/>
                <w:sz w:val="28"/>
                <w:szCs w:val="28"/>
              </w:rPr>
              <w:t xml:space="preserve"> субсидии</w:t>
            </w:r>
          </w:p>
        </w:tc>
      </w:tr>
      <w:tr w:rsidR="00E12404" w:rsidRPr="00DA0F9F" w:rsidTr="00E124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04" w:rsidRPr="00427F92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427F92">
              <w:rPr>
                <w:rFonts w:eastAsia="Calibri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04" w:rsidRPr="00427F92" w:rsidRDefault="00E12404" w:rsidP="00DA0F9F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427F92">
              <w:rPr>
                <w:rFonts w:eastAsia="Calibri"/>
                <w:sz w:val="28"/>
                <w:szCs w:val="28"/>
              </w:rPr>
              <w:t>202</w:t>
            </w:r>
            <w:r w:rsidR="00DA0F9F" w:rsidRPr="00427F92">
              <w:rPr>
                <w:rFonts w:eastAsia="Calibri"/>
                <w:sz w:val="28"/>
                <w:szCs w:val="28"/>
              </w:rPr>
              <w:t>6</w:t>
            </w:r>
            <w:r w:rsidRPr="00427F92">
              <w:rPr>
                <w:rFonts w:eastAsia="Calibri"/>
                <w:sz w:val="28"/>
                <w:szCs w:val="28"/>
              </w:rPr>
              <w:t xml:space="preserve"> - 20</w:t>
            </w:r>
            <w:r w:rsidR="00DA0F9F" w:rsidRPr="00427F92">
              <w:rPr>
                <w:rFonts w:eastAsia="Calibri"/>
                <w:sz w:val="28"/>
                <w:szCs w:val="28"/>
              </w:rPr>
              <w:t>30</w:t>
            </w:r>
            <w:r w:rsidRPr="00427F92">
              <w:rPr>
                <w:rFonts w:eastAsia="Calibri"/>
                <w:sz w:val="28"/>
                <w:szCs w:val="28"/>
              </w:rPr>
              <w:t xml:space="preserve"> годы</w:t>
            </w:r>
          </w:p>
        </w:tc>
      </w:tr>
      <w:tr w:rsidR="00E12404" w:rsidRPr="00DA0F9F" w:rsidTr="00427F9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04" w:rsidRPr="00427F92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427F92">
              <w:rPr>
                <w:rFonts w:eastAsia="Calibri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04" w:rsidRPr="00427F92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427F92">
              <w:rPr>
                <w:rFonts w:eastAsia="Calibri"/>
                <w:sz w:val="28"/>
                <w:szCs w:val="28"/>
              </w:rPr>
              <w:t>Общий объем фи</w:t>
            </w:r>
            <w:r w:rsidR="00DA0F9F" w:rsidRPr="00427F92">
              <w:rPr>
                <w:rFonts w:eastAsia="Calibri"/>
                <w:sz w:val="28"/>
                <w:szCs w:val="28"/>
              </w:rPr>
              <w:t>нансирования составляет 196487,0</w:t>
            </w:r>
            <w:r w:rsidRPr="00427F92">
              <w:rPr>
                <w:rFonts w:eastAsia="Calibri"/>
                <w:sz w:val="28"/>
                <w:szCs w:val="28"/>
              </w:rPr>
              <w:t xml:space="preserve"> тыс. руб., из них:</w:t>
            </w:r>
          </w:p>
          <w:p w:rsidR="00E12404" w:rsidRPr="00427F92" w:rsidRDefault="00DA0F9F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427F92">
              <w:rPr>
                <w:rFonts w:eastAsia="Calibri"/>
                <w:sz w:val="28"/>
                <w:szCs w:val="28"/>
              </w:rPr>
              <w:t>2026</w:t>
            </w:r>
            <w:r w:rsidR="00E12404" w:rsidRPr="00427F92">
              <w:rPr>
                <w:rFonts w:eastAsia="Calibri"/>
                <w:sz w:val="28"/>
                <w:szCs w:val="28"/>
              </w:rPr>
              <w:t xml:space="preserve"> г. </w:t>
            </w:r>
            <w:r w:rsidR="00427F92" w:rsidRPr="00427F92">
              <w:rPr>
                <w:rFonts w:eastAsia="Calibri"/>
                <w:sz w:val="28"/>
                <w:szCs w:val="28"/>
              </w:rPr>
              <w:t>–</w:t>
            </w:r>
            <w:r w:rsidR="00E12404" w:rsidRPr="00427F92">
              <w:rPr>
                <w:rFonts w:eastAsia="Calibri"/>
                <w:sz w:val="28"/>
                <w:szCs w:val="28"/>
              </w:rPr>
              <w:t xml:space="preserve"> </w:t>
            </w:r>
            <w:r w:rsidR="00427F92" w:rsidRPr="00427F92">
              <w:rPr>
                <w:rFonts w:eastAsia="Calibri"/>
                <w:sz w:val="28"/>
                <w:szCs w:val="28"/>
              </w:rPr>
              <w:t>36987,0</w:t>
            </w:r>
            <w:r w:rsidR="00E12404" w:rsidRPr="00427F92">
              <w:rPr>
                <w:rFonts w:eastAsia="Calibri"/>
                <w:sz w:val="28"/>
                <w:szCs w:val="28"/>
              </w:rPr>
              <w:t xml:space="preserve"> тыс. руб.;</w:t>
            </w:r>
          </w:p>
          <w:p w:rsidR="00E12404" w:rsidRPr="00427F92" w:rsidRDefault="00427F92" w:rsidP="00427F92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427F92">
              <w:rPr>
                <w:rFonts w:eastAsia="Calibri"/>
                <w:sz w:val="28"/>
                <w:szCs w:val="28"/>
              </w:rPr>
              <w:t>2027</w:t>
            </w:r>
            <w:r w:rsidR="00E12404" w:rsidRPr="00427F92">
              <w:rPr>
                <w:rFonts w:eastAsia="Calibri"/>
                <w:sz w:val="28"/>
                <w:szCs w:val="28"/>
              </w:rPr>
              <w:t xml:space="preserve"> г. </w:t>
            </w:r>
            <w:r w:rsidRPr="00427F92">
              <w:rPr>
                <w:rFonts w:eastAsia="Calibri"/>
                <w:sz w:val="28"/>
                <w:szCs w:val="28"/>
              </w:rPr>
              <w:t>–</w:t>
            </w:r>
            <w:r w:rsidR="00E12404" w:rsidRPr="00427F92">
              <w:rPr>
                <w:rFonts w:eastAsia="Calibri"/>
                <w:sz w:val="28"/>
                <w:szCs w:val="28"/>
              </w:rPr>
              <w:t xml:space="preserve"> </w:t>
            </w:r>
            <w:r w:rsidRPr="00427F92">
              <w:rPr>
                <w:rFonts w:eastAsia="Calibri"/>
                <w:sz w:val="28"/>
                <w:szCs w:val="28"/>
              </w:rPr>
              <w:t>39875,0 тыс. руб.;</w:t>
            </w:r>
            <w:r w:rsidR="00E12404" w:rsidRPr="00427F92">
              <w:rPr>
                <w:rFonts w:eastAsia="Calibri"/>
                <w:sz w:val="28"/>
                <w:szCs w:val="28"/>
              </w:rPr>
              <w:t xml:space="preserve"> </w:t>
            </w:r>
          </w:p>
          <w:p w:rsidR="00E12404" w:rsidRPr="00427F92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427F92">
              <w:rPr>
                <w:rFonts w:eastAsia="Calibri"/>
                <w:sz w:val="28"/>
                <w:szCs w:val="28"/>
              </w:rPr>
              <w:t>202</w:t>
            </w:r>
            <w:r w:rsidR="00427F92" w:rsidRPr="00427F92">
              <w:rPr>
                <w:rFonts w:eastAsia="Calibri"/>
                <w:sz w:val="28"/>
                <w:szCs w:val="28"/>
              </w:rPr>
              <w:t>8 г. – 39875,0</w:t>
            </w:r>
            <w:r w:rsidRPr="00427F92">
              <w:rPr>
                <w:rFonts w:eastAsia="Calibri"/>
                <w:sz w:val="28"/>
                <w:szCs w:val="28"/>
              </w:rPr>
              <w:t xml:space="preserve"> тыс. руб.;</w:t>
            </w:r>
          </w:p>
          <w:p w:rsidR="00E12404" w:rsidRPr="00427F92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427F92">
              <w:rPr>
                <w:rFonts w:eastAsia="Calibri"/>
                <w:sz w:val="28"/>
                <w:szCs w:val="28"/>
              </w:rPr>
              <w:t>202</w:t>
            </w:r>
            <w:r w:rsidR="00427F92" w:rsidRPr="00427F92">
              <w:rPr>
                <w:rFonts w:eastAsia="Calibri"/>
                <w:sz w:val="28"/>
                <w:szCs w:val="28"/>
              </w:rPr>
              <w:t>9</w:t>
            </w:r>
            <w:r w:rsidRPr="00427F92">
              <w:rPr>
                <w:rFonts w:eastAsia="Calibri"/>
                <w:sz w:val="28"/>
                <w:szCs w:val="28"/>
              </w:rPr>
              <w:t xml:space="preserve"> г. </w:t>
            </w:r>
            <w:r w:rsidR="00427F92" w:rsidRPr="00427F92">
              <w:rPr>
                <w:rFonts w:eastAsia="Calibri"/>
                <w:sz w:val="28"/>
                <w:szCs w:val="28"/>
              </w:rPr>
              <w:t>–</w:t>
            </w:r>
            <w:r w:rsidRPr="00427F92">
              <w:rPr>
                <w:rFonts w:eastAsia="Calibri"/>
                <w:sz w:val="28"/>
                <w:szCs w:val="28"/>
              </w:rPr>
              <w:t xml:space="preserve"> </w:t>
            </w:r>
            <w:r w:rsidR="00427F92" w:rsidRPr="00427F92">
              <w:rPr>
                <w:rFonts w:eastAsia="Calibri"/>
                <w:sz w:val="28"/>
                <w:szCs w:val="28"/>
              </w:rPr>
              <w:t>39875,0</w:t>
            </w:r>
            <w:r w:rsidRPr="00427F92">
              <w:rPr>
                <w:rFonts w:eastAsia="Calibri"/>
                <w:sz w:val="28"/>
                <w:szCs w:val="28"/>
              </w:rPr>
              <w:t xml:space="preserve"> тыс. руб.;</w:t>
            </w:r>
          </w:p>
          <w:p w:rsidR="00E12404" w:rsidRPr="00427F92" w:rsidRDefault="00427F92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427F92">
              <w:rPr>
                <w:rFonts w:eastAsia="Calibri"/>
                <w:sz w:val="28"/>
                <w:szCs w:val="28"/>
              </w:rPr>
              <w:t>2030</w:t>
            </w:r>
            <w:r w:rsidR="00E12404" w:rsidRPr="00427F92">
              <w:rPr>
                <w:rFonts w:eastAsia="Calibri"/>
                <w:sz w:val="28"/>
                <w:szCs w:val="28"/>
              </w:rPr>
              <w:t xml:space="preserve"> г. </w:t>
            </w:r>
            <w:r w:rsidRPr="00427F92">
              <w:rPr>
                <w:rFonts w:eastAsia="Calibri"/>
                <w:sz w:val="28"/>
                <w:szCs w:val="28"/>
              </w:rPr>
              <w:t>– 39875,0</w:t>
            </w:r>
            <w:r w:rsidR="00E12404" w:rsidRPr="00427F92">
              <w:rPr>
                <w:rFonts w:eastAsia="Calibri"/>
                <w:sz w:val="28"/>
                <w:szCs w:val="28"/>
              </w:rPr>
              <w:t xml:space="preserve"> тыс. руб.</w:t>
            </w:r>
          </w:p>
          <w:p w:rsidR="00E12404" w:rsidRPr="00427F92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427F92">
              <w:rPr>
                <w:rFonts w:eastAsia="Calibri"/>
                <w:sz w:val="28"/>
                <w:szCs w:val="28"/>
              </w:rPr>
              <w:t>Объемы финансирования подлежат ежегодному уточнению исходя из возможностей доходной части бюджета города Бийска</w:t>
            </w:r>
          </w:p>
        </w:tc>
      </w:tr>
      <w:tr w:rsidR="00427F92" w:rsidRPr="00427F92" w:rsidTr="00427F9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04" w:rsidRPr="00427F92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427F92">
              <w:rPr>
                <w:rFonts w:eastAsia="Calibri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04" w:rsidRPr="008245CC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427F92">
              <w:rPr>
                <w:rFonts w:eastAsia="Calibri"/>
                <w:sz w:val="28"/>
                <w:szCs w:val="28"/>
              </w:rPr>
              <w:t xml:space="preserve">Отношение числа объектов недвижимости с зарегистрированными правами к общему числу объектов недвижимости, относящихся к муниципальной казне городского </w:t>
            </w:r>
            <w:r w:rsidRPr="008245CC">
              <w:rPr>
                <w:rFonts w:eastAsia="Calibri"/>
                <w:sz w:val="28"/>
                <w:szCs w:val="28"/>
              </w:rPr>
              <w:t>округа город</w:t>
            </w:r>
            <w:r w:rsidR="0033017A">
              <w:rPr>
                <w:rFonts w:eastAsia="Calibri"/>
                <w:sz w:val="28"/>
                <w:szCs w:val="28"/>
              </w:rPr>
              <w:t>а</w:t>
            </w:r>
            <w:r w:rsidRPr="008245CC">
              <w:rPr>
                <w:rFonts w:eastAsia="Calibri"/>
                <w:sz w:val="28"/>
                <w:szCs w:val="28"/>
              </w:rPr>
              <w:t xml:space="preserve"> Бийск</w:t>
            </w:r>
            <w:r w:rsidR="0033017A">
              <w:rPr>
                <w:rFonts w:eastAsia="Calibri"/>
                <w:sz w:val="28"/>
                <w:szCs w:val="28"/>
              </w:rPr>
              <w:t>а</w:t>
            </w:r>
            <w:r w:rsidR="00F45CBB">
              <w:rPr>
                <w:rFonts w:eastAsia="Calibri"/>
                <w:sz w:val="28"/>
                <w:szCs w:val="28"/>
              </w:rPr>
              <w:t xml:space="preserve"> </w:t>
            </w:r>
            <w:r w:rsidR="00F45CBB" w:rsidRPr="00F45CBB">
              <w:rPr>
                <w:rFonts w:eastAsia="Calibri"/>
                <w:sz w:val="28"/>
                <w:szCs w:val="28"/>
              </w:rPr>
              <w:t>Алтайского края</w:t>
            </w:r>
            <w:r w:rsidRPr="008245CC">
              <w:rPr>
                <w:rFonts w:eastAsia="Calibri"/>
                <w:sz w:val="28"/>
                <w:szCs w:val="28"/>
              </w:rPr>
              <w:t xml:space="preserve">, на нежилые здания, помещения, сооружения составит не менее </w:t>
            </w:r>
            <w:r w:rsidR="0071198C" w:rsidRPr="008245CC">
              <w:rPr>
                <w:rFonts w:eastAsia="Calibri"/>
                <w:sz w:val="28"/>
                <w:szCs w:val="28"/>
              </w:rPr>
              <w:t>97</w:t>
            </w:r>
            <w:r w:rsidRPr="008245CC">
              <w:rPr>
                <w:rFonts w:eastAsia="Calibri"/>
                <w:sz w:val="28"/>
                <w:szCs w:val="28"/>
              </w:rPr>
              <w:t xml:space="preserve">%, на жилые дома, помещения - не менее </w:t>
            </w:r>
            <w:r w:rsidR="0071198C" w:rsidRPr="008245CC">
              <w:rPr>
                <w:rFonts w:eastAsia="Calibri"/>
                <w:sz w:val="28"/>
                <w:szCs w:val="28"/>
              </w:rPr>
              <w:t>90</w:t>
            </w:r>
            <w:r w:rsidRPr="008245CC">
              <w:rPr>
                <w:rFonts w:eastAsia="Calibri"/>
                <w:sz w:val="28"/>
                <w:szCs w:val="28"/>
              </w:rPr>
              <w:t>%;</w:t>
            </w:r>
          </w:p>
          <w:p w:rsidR="00E12404" w:rsidRPr="008245CC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8245CC">
              <w:rPr>
                <w:rFonts w:eastAsia="Calibri"/>
                <w:sz w:val="28"/>
                <w:szCs w:val="28"/>
              </w:rPr>
              <w:t xml:space="preserve">Доля площади объектов, проданных в порядке приватизации, переданных в аренду, в безвозмездное пользование, по концессионному соглашению, а также переданных по иным договорам, предусматривающим переход прав владения и (или) </w:t>
            </w:r>
            <w:r w:rsidRPr="008245CC">
              <w:rPr>
                <w:rFonts w:eastAsia="Calibri"/>
                <w:sz w:val="28"/>
                <w:szCs w:val="28"/>
              </w:rPr>
              <w:lastRenderedPageBreak/>
              <w:t xml:space="preserve">пользования в отношении имущества муниципальной казны, а также закрепленных на праве оперативного управления или хозяйственного ведения в общей площади пустующих объектов муниципальной казны составит </w:t>
            </w:r>
            <w:r w:rsidR="0071198C" w:rsidRPr="008245CC">
              <w:rPr>
                <w:rFonts w:eastAsia="Calibri"/>
                <w:sz w:val="28"/>
                <w:szCs w:val="28"/>
              </w:rPr>
              <w:t>10</w:t>
            </w:r>
            <w:r w:rsidRPr="008245CC">
              <w:rPr>
                <w:rFonts w:eastAsia="Calibri"/>
                <w:sz w:val="28"/>
                <w:szCs w:val="28"/>
              </w:rPr>
              <w:t>%;</w:t>
            </w:r>
            <w:proofErr w:type="gramEnd"/>
          </w:p>
          <w:p w:rsidR="00E12404" w:rsidRPr="00427F92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8245CC">
              <w:rPr>
                <w:rFonts w:eastAsia="Calibri"/>
                <w:sz w:val="28"/>
                <w:szCs w:val="28"/>
              </w:rPr>
              <w:t>Доля расходов на содержание объектов муниципальной</w:t>
            </w:r>
            <w:r w:rsidRPr="00427F92">
              <w:rPr>
                <w:rFonts w:eastAsia="Calibri"/>
                <w:sz w:val="28"/>
                <w:szCs w:val="28"/>
              </w:rPr>
              <w:t xml:space="preserve"> казны в общей сумме доходов, полученных от продажи, передачи в аренду объектов муниципальной собственности, прочих поступлений от использования имущества, находящегося в собственности городских округов, составит не более </w:t>
            </w:r>
            <w:r w:rsidRPr="0071198C">
              <w:rPr>
                <w:rFonts w:eastAsia="Calibri"/>
                <w:sz w:val="28"/>
                <w:szCs w:val="28"/>
              </w:rPr>
              <w:t>30%;</w:t>
            </w:r>
          </w:p>
          <w:p w:rsidR="00E12404" w:rsidRPr="00427F92" w:rsidRDefault="00E12404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427F92">
              <w:rPr>
                <w:rFonts w:eastAsia="Calibri"/>
                <w:sz w:val="28"/>
                <w:szCs w:val="28"/>
              </w:rPr>
              <w:t>Доля погашенной муниципальным унитарным предприятием, осуществляющим распределение воды для питьевых и промышленных нужд, просроченной кредиторской задолженности от суммы фактически предоставленной на данн</w:t>
            </w:r>
            <w:r w:rsidR="00427F92" w:rsidRPr="00427F92">
              <w:rPr>
                <w:rFonts w:eastAsia="Calibri"/>
                <w:sz w:val="28"/>
                <w:szCs w:val="28"/>
              </w:rPr>
              <w:t xml:space="preserve">ые цели субсидии составит </w:t>
            </w:r>
            <w:r w:rsidR="00427F92" w:rsidRPr="0071198C">
              <w:rPr>
                <w:rFonts w:eastAsia="Calibri"/>
                <w:sz w:val="28"/>
                <w:szCs w:val="28"/>
              </w:rPr>
              <w:t>100%</w:t>
            </w:r>
            <w:r w:rsidR="008245CC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E12404" w:rsidRPr="00427F92" w:rsidRDefault="00E12404" w:rsidP="00E12404">
      <w:pPr>
        <w:widowControl/>
        <w:jc w:val="both"/>
        <w:rPr>
          <w:rFonts w:eastAsia="Calibri"/>
          <w:sz w:val="28"/>
          <w:szCs w:val="28"/>
        </w:rPr>
      </w:pPr>
    </w:p>
    <w:p w:rsidR="00E12404" w:rsidRPr="00A167F5" w:rsidRDefault="00E12404" w:rsidP="00E12404">
      <w:pPr>
        <w:widowControl/>
        <w:jc w:val="center"/>
        <w:outlineLvl w:val="0"/>
        <w:rPr>
          <w:rFonts w:eastAsia="Calibri"/>
          <w:bCs/>
          <w:sz w:val="28"/>
          <w:szCs w:val="28"/>
        </w:rPr>
      </w:pPr>
      <w:r w:rsidRPr="00A167F5">
        <w:rPr>
          <w:rFonts w:eastAsia="Calibri"/>
          <w:bCs/>
          <w:sz w:val="28"/>
          <w:szCs w:val="28"/>
        </w:rPr>
        <w:t>1. Общая характеристика сферы реализации муниципальной</w:t>
      </w:r>
    </w:p>
    <w:p w:rsidR="00E12404" w:rsidRPr="00A167F5" w:rsidRDefault="00E12404" w:rsidP="00E12404">
      <w:pPr>
        <w:widowControl/>
        <w:jc w:val="center"/>
        <w:rPr>
          <w:rFonts w:eastAsia="Calibri"/>
          <w:bCs/>
          <w:sz w:val="28"/>
          <w:szCs w:val="28"/>
        </w:rPr>
      </w:pPr>
      <w:r w:rsidRPr="00A167F5">
        <w:rPr>
          <w:rFonts w:eastAsia="Calibri"/>
          <w:bCs/>
          <w:sz w:val="28"/>
          <w:szCs w:val="28"/>
        </w:rPr>
        <w:t>программы</w:t>
      </w:r>
    </w:p>
    <w:p w:rsidR="00427F92" w:rsidRPr="00427F92" w:rsidRDefault="00427F92" w:rsidP="00E12404">
      <w:pPr>
        <w:widowControl/>
        <w:ind w:firstLine="540"/>
        <w:jc w:val="both"/>
        <w:rPr>
          <w:rFonts w:eastAsia="Calibri"/>
          <w:sz w:val="28"/>
          <w:szCs w:val="28"/>
        </w:rPr>
      </w:pPr>
    </w:p>
    <w:p w:rsidR="00E12404" w:rsidRPr="00427F92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427F92">
        <w:rPr>
          <w:rFonts w:eastAsia="Calibri"/>
          <w:sz w:val="28"/>
          <w:szCs w:val="28"/>
        </w:rPr>
        <w:t xml:space="preserve">Муниципальная программа </w:t>
      </w:r>
      <w:r w:rsidR="00427F92" w:rsidRPr="00427F92">
        <w:rPr>
          <w:rFonts w:eastAsia="Calibri"/>
          <w:sz w:val="28"/>
          <w:szCs w:val="28"/>
        </w:rPr>
        <w:t>«</w:t>
      </w:r>
      <w:r w:rsidRPr="00427F92">
        <w:rPr>
          <w:rFonts w:eastAsia="Calibri"/>
          <w:sz w:val="28"/>
          <w:szCs w:val="28"/>
        </w:rPr>
        <w:t>Формирование, эффективное использование, распоряжение и содержание имущества городского округа город</w:t>
      </w:r>
      <w:r w:rsidR="0033017A">
        <w:rPr>
          <w:rFonts w:eastAsia="Calibri"/>
          <w:sz w:val="28"/>
          <w:szCs w:val="28"/>
        </w:rPr>
        <w:t>а</w:t>
      </w:r>
      <w:r w:rsidRPr="00427F92">
        <w:rPr>
          <w:rFonts w:eastAsia="Calibri"/>
          <w:sz w:val="28"/>
          <w:szCs w:val="28"/>
        </w:rPr>
        <w:t xml:space="preserve"> Бийск</w:t>
      </w:r>
      <w:r w:rsidR="0033017A">
        <w:rPr>
          <w:rFonts w:eastAsia="Calibri"/>
          <w:sz w:val="28"/>
          <w:szCs w:val="28"/>
        </w:rPr>
        <w:t>а</w:t>
      </w:r>
      <w:r w:rsidR="00F45CBB">
        <w:rPr>
          <w:rFonts w:eastAsia="Calibri"/>
          <w:sz w:val="28"/>
          <w:szCs w:val="28"/>
        </w:rPr>
        <w:t xml:space="preserve"> </w:t>
      </w:r>
      <w:r w:rsidR="00F45CBB" w:rsidRPr="00F45CBB">
        <w:rPr>
          <w:rFonts w:eastAsia="Calibri"/>
          <w:sz w:val="28"/>
          <w:szCs w:val="28"/>
        </w:rPr>
        <w:t>Алтайского края</w:t>
      </w:r>
      <w:r w:rsidR="00427F92" w:rsidRPr="00427F92">
        <w:rPr>
          <w:rFonts w:eastAsia="Calibri"/>
          <w:sz w:val="28"/>
          <w:szCs w:val="28"/>
        </w:rPr>
        <w:t>»</w:t>
      </w:r>
      <w:r w:rsidRPr="00427F92">
        <w:rPr>
          <w:rFonts w:eastAsia="Calibri"/>
          <w:sz w:val="28"/>
          <w:szCs w:val="28"/>
        </w:rPr>
        <w:t xml:space="preserve"> (далее - муниципальная программа) представляет собой комплекс взаимоувязанных по ресурсам и срокам мероприятий, направленных на поэтапное решение вопросов, связанных с управлением, распоряжением имуществом, находящимся в распоряжении городского округа город</w:t>
      </w:r>
      <w:r w:rsidR="0033017A">
        <w:rPr>
          <w:rFonts w:eastAsia="Calibri"/>
          <w:sz w:val="28"/>
          <w:szCs w:val="28"/>
        </w:rPr>
        <w:t>а</w:t>
      </w:r>
      <w:r w:rsidRPr="00427F92">
        <w:rPr>
          <w:rFonts w:eastAsia="Calibri"/>
          <w:sz w:val="28"/>
          <w:szCs w:val="28"/>
        </w:rPr>
        <w:t xml:space="preserve"> Бийск</w:t>
      </w:r>
      <w:r w:rsidR="0033017A">
        <w:rPr>
          <w:rFonts w:eastAsia="Calibri"/>
          <w:sz w:val="28"/>
          <w:szCs w:val="28"/>
        </w:rPr>
        <w:t>а Алтайского края,</w:t>
      </w:r>
      <w:r w:rsidRPr="00427F92">
        <w:rPr>
          <w:rFonts w:eastAsia="Calibri"/>
          <w:sz w:val="28"/>
          <w:szCs w:val="28"/>
        </w:rPr>
        <w:t xml:space="preserve"> с целью пополнения доходной части бюджета города за счет обеспечения эффективного управления и распоряжения</w:t>
      </w:r>
      <w:proofErr w:type="gramEnd"/>
      <w:r w:rsidRPr="00427F92">
        <w:rPr>
          <w:rFonts w:eastAsia="Calibri"/>
          <w:sz w:val="28"/>
          <w:szCs w:val="28"/>
        </w:rPr>
        <w:t xml:space="preserve"> муниципальным имуществом.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 xml:space="preserve">В период 2014 - 2016 годов в г. Бийске была реализована муниципальная </w:t>
      </w:r>
      <w:hyperlink r:id="rId8" w:history="1">
        <w:r w:rsidRPr="005407EE">
          <w:rPr>
            <w:rFonts w:eastAsia="Calibri"/>
            <w:sz w:val="28"/>
            <w:szCs w:val="28"/>
          </w:rPr>
          <w:t>программа</w:t>
        </w:r>
      </w:hyperlink>
      <w:r w:rsidRPr="005407EE">
        <w:rPr>
          <w:rFonts w:eastAsia="Calibri"/>
          <w:sz w:val="28"/>
          <w:szCs w:val="28"/>
        </w:rPr>
        <w:t xml:space="preserve"> </w:t>
      </w:r>
      <w:r w:rsidR="00427F92" w:rsidRPr="005407EE">
        <w:rPr>
          <w:rFonts w:eastAsia="Calibri"/>
          <w:sz w:val="28"/>
          <w:szCs w:val="28"/>
        </w:rPr>
        <w:t>«</w:t>
      </w:r>
      <w:r w:rsidRPr="005407EE">
        <w:rPr>
          <w:rFonts w:eastAsia="Calibri"/>
          <w:sz w:val="28"/>
          <w:szCs w:val="28"/>
        </w:rPr>
        <w:t>Формирование, эффективное использование, распоряжение и содержание имущества городского округа город Бийск на 2014 - 2016 годы</w:t>
      </w:r>
      <w:r w:rsidR="00427F92" w:rsidRPr="005407EE">
        <w:rPr>
          <w:rFonts w:eastAsia="Calibri"/>
          <w:sz w:val="28"/>
          <w:szCs w:val="28"/>
        </w:rPr>
        <w:t>»</w:t>
      </w:r>
      <w:r w:rsidRPr="005407EE">
        <w:rPr>
          <w:rFonts w:eastAsia="Calibri"/>
          <w:sz w:val="28"/>
          <w:szCs w:val="28"/>
        </w:rPr>
        <w:t>, утвержденная постановлением Администрац</w:t>
      </w:r>
      <w:r w:rsidR="00427F92" w:rsidRPr="005407EE">
        <w:rPr>
          <w:rFonts w:eastAsia="Calibri"/>
          <w:sz w:val="28"/>
          <w:szCs w:val="28"/>
        </w:rPr>
        <w:t>ии города Бийска от 28.10.2013 №</w:t>
      </w:r>
      <w:r w:rsidRPr="005407EE">
        <w:rPr>
          <w:rFonts w:eastAsia="Calibri"/>
          <w:sz w:val="28"/>
          <w:szCs w:val="28"/>
        </w:rPr>
        <w:t xml:space="preserve"> 3368.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 xml:space="preserve">В период 2017 - 2020 годов в г. Бийске была реализована муниципальная </w:t>
      </w:r>
      <w:hyperlink r:id="rId9" w:history="1">
        <w:r w:rsidRPr="005407EE">
          <w:rPr>
            <w:rFonts w:eastAsia="Calibri"/>
            <w:sz w:val="28"/>
            <w:szCs w:val="28"/>
          </w:rPr>
          <w:t>программа</w:t>
        </w:r>
      </w:hyperlink>
      <w:r w:rsidR="005407EE" w:rsidRPr="005407EE">
        <w:rPr>
          <w:rFonts w:eastAsia="Calibri"/>
          <w:sz w:val="28"/>
          <w:szCs w:val="28"/>
        </w:rPr>
        <w:t xml:space="preserve"> «</w:t>
      </w:r>
      <w:r w:rsidRPr="005407EE">
        <w:rPr>
          <w:rFonts w:eastAsia="Calibri"/>
          <w:sz w:val="28"/>
          <w:szCs w:val="28"/>
        </w:rPr>
        <w:t>Формирование, эффективное использование, распоряжение и содержание имущества городского округа город Бийск</w:t>
      </w:r>
      <w:r w:rsidR="005407EE" w:rsidRPr="005407EE">
        <w:rPr>
          <w:rFonts w:eastAsia="Calibri"/>
          <w:sz w:val="28"/>
          <w:szCs w:val="28"/>
        </w:rPr>
        <w:t>»</w:t>
      </w:r>
      <w:r w:rsidRPr="005407EE">
        <w:rPr>
          <w:rFonts w:eastAsia="Calibri"/>
          <w:sz w:val="28"/>
          <w:szCs w:val="28"/>
        </w:rPr>
        <w:t xml:space="preserve"> на 2017 - 2020 годы, утвержденная постановлением Администрации города Бийска от 19.12.2016 </w:t>
      </w:r>
      <w:r w:rsidR="005407EE" w:rsidRPr="005407EE">
        <w:rPr>
          <w:rFonts w:eastAsia="Calibri"/>
          <w:sz w:val="28"/>
          <w:szCs w:val="28"/>
        </w:rPr>
        <w:t>№</w:t>
      </w:r>
      <w:r w:rsidRPr="005407EE">
        <w:rPr>
          <w:rFonts w:eastAsia="Calibri"/>
          <w:sz w:val="28"/>
          <w:szCs w:val="28"/>
        </w:rPr>
        <w:t xml:space="preserve"> 2730.</w:t>
      </w:r>
    </w:p>
    <w:p w:rsidR="005407EE" w:rsidRPr="005407EE" w:rsidRDefault="005407EE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>В период 2021 - 2025 годов в г. Бийске была реализована муниципальная программа «Формирование, эффективное использование, распоряжение и содержание имущества городского округа город Бийск», утвержденная постановлением Администрации города Бийска от 11.11.2020 № 2040.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407EE">
        <w:rPr>
          <w:rFonts w:eastAsia="Calibri"/>
          <w:sz w:val="28"/>
          <w:szCs w:val="28"/>
        </w:rPr>
        <w:t xml:space="preserve">Организация управления муниципальной собственностью представляет собой совокупность действий городского округа, а именно определение муниципальной политики в области муниципальной собственности, учет объектов муниципальной собственности (инвентаризация, классификация объектов, учет в реестре объектов муниципальной собственности), распределение объектов муниципальной собственности между хозяйствующими субъектами, непосредственное управление в </w:t>
      </w:r>
      <w:r w:rsidRPr="005407EE">
        <w:rPr>
          <w:rFonts w:eastAsia="Calibri"/>
          <w:sz w:val="28"/>
          <w:szCs w:val="28"/>
        </w:rPr>
        <w:lastRenderedPageBreak/>
        <w:t>различных формах (разграничение муниципальной собственности, гражданско-правовые сделки, управление пакетами акций, банкротство и пр.).</w:t>
      </w:r>
      <w:proofErr w:type="gramEnd"/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8245CC">
        <w:rPr>
          <w:rFonts w:eastAsia="Calibri"/>
          <w:sz w:val="28"/>
          <w:szCs w:val="28"/>
        </w:rPr>
        <w:t xml:space="preserve">Согласно </w:t>
      </w:r>
      <w:r w:rsidR="00C969D3" w:rsidRPr="008245CC">
        <w:rPr>
          <w:rFonts w:eastAsia="Calibri"/>
          <w:sz w:val="28"/>
          <w:szCs w:val="28"/>
        </w:rPr>
        <w:t>Федеральному закону от 20.03.2025 № 33-ФЗ «Об общих принципах организации местного самоуправления в единой системе публичной власти»</w:t>
      </w:r>
      <w:r w:rsidR="00C969D3">
        <w:rPr>
          <w:rFonts w:eastAsia="Calibri"/>
          <w:sz w:val="28"/>
          <w:szCs w:val="28"/>
        </w:rPr>
        <w:t xml:space="preserve"> </w:t>
      </w:r>
      <w:r w:rsidRPr="005407EE">
        <w:rPr>
          <w:rFonts w:eastAsia="Calibri"/>
          <w:sz w:val="28"/>
          <w:szCs w:val="28"/>
        </w:rPr>
        <w:t>экономическую основу м</w:t>
      </w:r>
      <w:r w:rsidR="008E5195">
        <w:rPr>
          <w:rFonts w:eastAsia="Calibri"/>
          <w:sz w:val="28"/>
          <w:szCs w:val="28"/>
        </w:rPr>
        <w:t>естного самоуправления составляе</w:t>
      </w:r>
      <w:r w:rsidRPr="005407EE">
        <w:rPr>
          <w:rFonts w:eastAsia="Calibri"/>
          <w:sz w:val="28"/>
          <w:szCs w:val="28"/>
        </w:rPr>
        <w:t xml:space="preserve">т находящееся в муниципальной собственности </w:t>
      </w:r>
      <w:r w:rsidRPr="008E5195">
        <w:rPr>
          <w:rFonts w:eastAsia="Calibri"/>
          <w:sz w:val="28"/>
          <w:szCs w:val="28"/>
        </w:rPr>
        <w:t>имущество,</w:t>
      </w:r>
      <w:r w:rsidR="008E5195" w:rsidRPr="008E5195">
        <w:rPr>
          <w:rFonts w:eastAsia="Calibri"/>
          <w:sz w:val="28"/>
          <w:szCs w:val="28"/>
        </w:rPr>
        <w:t xml:space="preserve"> в том числе имущественные права муниципальных образований, а также  средства местных бюджетов</w:t>
      </w:r>
      <w:r w:rsidR="008E5195">
        <w:rPr>
          <w:rFonts w:eastAsia="Calibri"/>
          <w:sz w:val="28"/>
          <w:szCs w:val="28"/>
        </w:rPr>
        <w:t>.</w:t>
      </w:r>
      <w:r w:rsidRPr="005407EE">
        <w:rPr>
          <w:rFonts w:eastAsia="Calibri"/>
          <w:sz w:val="28"/>
          <w:szCs w:val="28"/>
        </w:rPr>
        <w:t xml:space="preserve"> В свою очередь, муниципальная собственность признается и защищается государством наравне с иными формами собственности. УМИ Администрации города Бийска от имени городского округа в рамках своих полномочий владеет, пользуется и распоряжается муниципальным имуществом в соответствии с </w:t>
      </w:r>
      <w:hyperlink r:id="rId10" w:history="1">
        <w:r w:rsidRPr="005407EE">
          <w:rPr>
            <w:rFonts w:eastAsia="Calibri"/>
            <w:sz w:val="28"/>
            <w:szCs w:val="28"/>
          </w:rPr>
          <w:t>Конституцией</w:t>
        </w:r>
      </w:hyperlink>
      <w:r w:rsidRPr="005407EE">
        <w:rPr>
          <w:rFonts w:eastAsia="Calibri"/>
          <w:sz w:val="28"/>
          <w:szCs w:val="28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самоуправления. </w:t>
      </w:r>
      <w:r w:rsidRPr="00277E9E">
        <w:rPr>
          <w:rFonts w:eastAsia="Calibri"/>
          <w:sz w:val="28"/>
          <w:szCs w:val="28"/>
        </w:rPr>
        <w:t>Органы местного самоуправления вправе передавать муниципальное имущество во временное или постоянное владение и пользование физическим и юридическим лицам, органам государственной власти Российской Федерации (органам государственной власти субъекта Российской Федерации) и органам местного самоуправления иных городских округов, отчуждать, совершать иные сделки в соответствии с федеральными законами.</w:t>
      </w:r>
      <w:r w:rsidRPr="005407EE">
        <w:rPr>
          <w:rFonts w:eastAsia="Calibri"/>
          <w:sz w:val="28"/>
          <w:szCs w:val="28"/>
        </w:rPr>
        <w:t xml:space="preserve"> </w:t>
      </w:r>
      <w:r w:rsidR="008E5195">
        <w:rPr>
          <w:rFonts w:eastAsia="Calibri"/>
          <w:sz w:val="28"/>
          <w:szCs w:val="28"/>
        </w:rPr>
        <w:t>Муниципальные образования</w:t>
      </w:r>
      <w:r w:rsidRPr="005407EE">
        <w:rPr>
          <w:rFonts w:eastAsia="Calibri"/>
          <w:sz w:val="28"/>
          <w:szCs w:val="28"/>
        </w:rPr>
        <w:t xml:space="preserve"> могут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</w:t>
      </w:r>
      <w:r w:rsidR="00277E9E">
        <w:rPr>
          <w:rFonts w:eastAsia="Calibri"/>
          <w:sz w:val="28"/>
          <w:szCs w:val="28"/>
        </w:rPr>
        <w:t xml:space="preserve"> </w:t>
      </w:r>
      <w:r w:rsidR="00277E9E" w:rsidRPr="00277E9E">
        <w:rPr>
          <w:rFonts w:eastAsia="Calibri"/>
          <w:sz w:val="28"/>
          <w:szCs w:val="28"/>
        </w:rPr>
        <w:t>непосредственного обеспечения жизнедеятельности населения</w:t>
      </w:r>
      <w:r w:rsidRPr="005407EE">
        <w:rPr>
          <w:rFonts w:eastAsia="Calibri"/>
          <w:sz w:val="28"/>
          <w:szCs w:val="28"/>
        </w:rPr>
        <w:t>.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>Единые правила и процедуры принятия решения по распоряжению объектами движимого и недвижимого имущества основываются на следующих принципах: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>безусловный приоритет возмездного вида пользования с определением исключительных случаев предоставления объектов на безвозмездной основе;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>прозрачность действий по предоставлению в пользование объектов недвижимого имущества с обязательной публикацией списка объектов для всех заинтересованных лиц. При наличии 2 и более заявителей предоставление в пользование объектов осуществляется путем проведения торгов;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>упрощение процедуры оформления прав пользования объектами недвижимого имущества и сокращение ее сроков;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>организация охраны и содержания неиспользуемой муниципальной собственности для поддержания данных объектов в привлекательном виде для инвесторов;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 xml:space="preserve">обеспечение муниципальными организациями </w:t>
      </w:r>
      <w:proofErr w:type="gramStart"/>
      <w:r w:rsidRPr="005407EE">
        <w:rPr>
          <w:rFonts w:eastAsia="Calibri"/>
          <w:sz w:val="28"/>
          <w:szCs w:val="28"/>
        </w:rPr>
        <w:t>контроля за</w:t>
      </w:r>
      <w:proofErr w:type="gramEnd"/>
      <w:r w:rsidRPr="005407EE">
        <w:rPr>
          <w:rFonts w:eastAsia="Calibri"/>
          <w:sz w:val="28"/>
          <w:szCs w:val="28"/>
        </w:rPr>
        <w:t xml:space="preserve"> использованием муниципальной собственности, переданной им в оперативное управление, хозяйственное ведение, аренду и т.п.;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>доходность использования муниципального имущества.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>Основные проблемы в сфере реализации программы: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>падение рынка продаж и аренды объектов недвижимости, которое наблюдается в отношении объектов недвижимости всех форм собственности;</w:t>
      </w:r>
    </w:p>
    <w:p w:rsid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>низкая коммерческая привлекательность многих муниципальных объектов недвижимости в связи с их неудовлетворительным техническим состоянием;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lastRenderedPageBreak/>
        <w:t>возникновение незапланированных затрат на содержание и охрану при передаче в казну объектов недвижимости, при оформлении права собственности на выморочное и бесхозяйное имущество;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>ненадлежащее отношение арендаторов муниципального имущества к его содержанию;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>отсутствие достаточных денежных средств на инвентаризацию объектов недвижимости.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>Для максимально возможного повышения доходности от использования объектов муниципальной собственности на сегодняшний день необходимо: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>а) сформировать объекты, исключив возможность распоряжения одной частью объекта без другой в случаях, когда они составляют единое целое (земельные участки и расположенные на них здания и сооружения и т.д.);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>б) создать условия для привлечения инвестиций в реальный сектор экономики путем максимального вовлечения движимого и недвижимого муниципального имущества в гражданский оборот, в том числе путем предоставления на максимально льготных условиях инвесторам объектов муниципальной собственности (в том числе, объектов незавершенного строительства);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>в) выявить излишнее, неиспользуемое либо используемое не по назначению имущество муниципальных организаций (исходя из использования его исключительно для выполнения тех функций, для которых создана организация), изъять указанное имущество;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>г) продолжить сплошную инвентаризацию объектов движимого и недвижимого имущества, результатом которой станет получение информации, позволяющей оперативно провести рыночную оценку объектов на основе учета их основных характеристик и использования методов статистической обработки информации о рыночных стоимостных характеристиках реальных объектов движимого и недвижимого имущества;</w:t>
      </w:r>
    </w:p>
    <w:p w:rsidR="00E12404" w:rsidRPr="005407EE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407EE">
        <w:rPr>
          <w:rFonts w:eastAsia="Calibri"/>
          <w:sz w:val="28"/>
          <w:szCs w:val="28"/>
        </w:rPr>
        <w:t xml:space="preserve">д) с учетом данных реестра объектов муниципальной собственности провести регистрацию права на </w:t>
      </w:r>
      <w:proofErr w:type="spellStart"/>
      <w:r w:rsidRPr="005407EE">
        <w:rPr>
          <w:rFonts w:eastAsia="Calibri"/>
          <w:sz w:val="28"/>
          <w:szCs w:val="28"/>
        </w:rPr>
        <w:t>проинвентаризированные</w:t>
      </w:r>
      <w:proofErr w:type="spellEnd"/>
      <w:r w:rsidRPr="005407EE">
        <w:rPr>
          <w:rFonts w:eastAsia="Calibri"/>
          <w:sz w:val="28"/>
          <w:szCs w:val="28"/>
        </w:rPr>
        <w:t xml:space="preserve"> и оцененные объекты недвижимости.</w:t>
      </w:r>
    </w:p>
    <w:p w:rsidR="00E12404" w:rsidRPr="00DA0F9F" w:rsidRDefault="00E12404" w:rsidP="005407EE">
      <w:pPr>
        <w:widowControl/>
        <w:ind w:firstLine="709"/>
        <w:jc w:val="both"/>
        <w:rPr>
          <w:rFonts w:eastAsia="Calibri"/>
          <w:color w:val="7030A0"/>
          <w:sz w:val="28"/>
          <w:szCs w:val="28"/>
        </w:rPr>
      </w:pPr>
    </w:p>
    <w:p w:rsidR="00E12404" w:rsidRPr="00A167F5" w:rsidRDefault="00E12404" w:rsidP="005407EE">
      <w:pPr>
        <w:widowControl/>
        <w:jc w:val="center"/>
        <w:outlineLvl w:val="0"/>
        <w:rPr>
          <w:rFonts w:eastAsia="Calibri"/>
          <w:bCs/>
          <w:sz w:val="28"/>
          <w:szCs w:val="28"/>
        </w:rPr>
      </w:pPr>
      <w:r w:rsidRPr="00A167F5">
        <w:rPr>
          <w:rFonts w:eastAsia="Calibri"/>
          <w:bCs/>
          <w:sz w:val="28"/>
          <w:szCs w:val="28"/>
        </w:rPr>
        <w:t>2. Приоритетные направления реализации муниципальной</w:t>
      </w:r>
    </w:p>
    <w:p w:rsidR="00E12404" w:rsidRPr="00A167F5" w:rsidRDefault="00E12404" w:rsidP="005407EE">
      <w:pPr>
        <w:widowControl/>
        <w:jc w:val="center"/>
        <w:rPr>
          <w:rFonts w:eastAsia="Calibri"/>
          <w:bCs/>
          <w:sz w:val="28"/>
          <w:szCs w:val="28"/>
        </w:rPr>
      </w:pPr>
      <w:r w:rsidRPr="00A167F5">
        <w:rPr>
          <w:rFonts w:eastAsia="Calibri"/>
          <w:bCs/>
          <w:sz w:val="28"/>
          <w:szCs w:val="28"/>
        </w:rPr>
        <w:t xml:space="preserve">программы, цели и задачи, описание </w:t>
      </w:r>
      <w:proofErr w:type="gramStart"/>
      <w:r w:rsidRPr="00A167F5">
        <w:rPr>
          <w:rFonts w:eastAsia="Calibri"/>
          <w:bCs/>
          <w:sz w:val="28"/>
          <w:szCs w:val="28"/>
        </w:rPr>
        <w:t>основных</w:t>
      </w:r>
      <w:proofErr w:type="gramEnd"/>
      <w:r w:rsidRPr="00A167F5">
        <w:rPr>
          <w:rFonts w:eastAsia="Calibri"/>
          <w:bCs/>
          <w:sz w:val="28"/>
          <w:szCs w:val="28"/>
        </w:rPr>
        <w:t xml:space="preserve"> ожидаемых</w:t>
      </w:r>
    </w:p>
    <w:p w:rsidR="00E12404" w:rsidRPr="00A167F5" w:rsidRDefault="00E12404" w:rsidP="005407EE">
      <w:pPr>
        <w:widowControl/>
        <w:jc w:val="center"/>
        <w:rPr>
          <w:rFonts w:eastAsia="Calibri"/>
          <w:bCs/>
          <w:sz w:val="28"/>
          <w:szCs w:val="28"/>
        </w:rPr>
      </w:pPr>
      <w:r w:rsidRPr="00A167F5">
        <w:rPr>
          <w:rFonts w:eastAsia="Calibri"/>
          <w:bCs/>
          <w:sz w:val="28"/>
          <w:szCs w:val="28"/>
        </w:rPr>
        <w:t>конечных результатов муниципальной программы,</w:t>
      </w:r>
    </w:p>
    <w:p w:rsidR="00E12404" w:rsidRPr="00A167F5" w:rsidRDefault="00E12404" w:rsidP="005407EE">
      <w:pPr>
        <w:widowControl/>
        <w:jc w:val="center"/>
        <w:rPr>
          <w:rFonts w:eastAsia="Calibri"/>
          <w:bCs/>
          <w:sz w:val="28"/>
          <w:szCs w:val="28"/>
        </w:rPr>
      </w:pPr>
      <w:r w:rsidRPr="00A167F5">
        <w:rPr>
          <w:rFonts w:eastAsia="Calibri"/>
          <w:bCs/>
          <w:sz w:val="28"/>
          <w:szCs w:val="28"/>
        </w:rPr>
        <w:t>сроков и этапов ее реализации</w:t>
      </w:r>
    </w:p>
    <w:p w:rsidR="00E12404" w:rsidRPr="00A167F5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</w:p>
    <w:p w:rsidR="00E12404" w:rsidRPr="00A167F5" w:rsidRDefault="00E12404" w:rsidP="003C6423">
      <w:pPr>
        <w:widowControl/>
        <w:jc w:val="center"/>
        <w:outlineLvl w:val="1"/>
        <w:rPr>
          <w:rFonts w:eastAsia="Calibri"/>
          <w:bCs/>
          <w:sz w:val="28"/>
          <w:szCs w:val="28"/>
        </w:rPr>
      </w:pPr>
      <w:r w:rsidRPr="00A167F5">
        <w:rPr>
          <w:rFonts w:eastAsia="Calibri"/>
          <w:bCs/>
          <w:sz w:val="28"/>
          <w:szCs w:val="28"/>
        </w:rPr>
        <w:t>2.1. Приоритеты муниципальной политики в сфере реализации</w:t>
      </w:r>
    </w:p>
    <w:p w:rsidR="00E12404" w:rsidRPr="00A167F5" w:rsidRDefault="00E12404" w:rsidP="003C6423">
      <w:pPr>
        <w:widowControl/>
        <w:jc w:val="center"/>
        <w:rPr>
          <w:rFonts w:eastAsia="Calibri"/>
          <w:bCs/>
          <w:sz w:val="28"/>
          <w:szCs w:val="28"/>
        </w:rPr>
      </w:pPr>
      <w:r w:rsidRPr="00A167F5">
        <w:rPr>
          <w:rFonts w:eastAsia="Calibri"/>
          <w:bCs/>
          <w:sz w:val="28"/>
          <w:szCs w:val="28"/>
        </w:rPr>
        <w:t>муниципальной программы</w:t>
      </w:r>
    </w:p>
    <w:p w:rsidR="00E12404" w:rsidRPr="00DA0F9F" w:rsidRDefault="00E12404" w:rsidP="005407EE">
      <w:pPr>
        <w:widowControl/>
        <w:ind w:firstLine="709"/>
        <w:jc w:val="both"/>
        <w:rPr>
          <w:rFonts w:eastAsia="Calibri"/>
          <w:color w:val="7030A0"/>
          <w:sz w:val="28"/>
          <w:szCs w:val="28"/>
        </w:rPr>
      </w:pPr>
    </w:p>
    <w:p w:rsidR="00E12404" w:rsidRPr="003C6423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3C6423">
        <w:rPr>
          <w:rFonts w:eastAsia="Calibri"/>
          <w:sz w:val="28"/>
          <w:szCs w:val="28"/>
        </w:rPr>
        <w:t>К основным приоритетам политики в области управления муниципальной собственностью можно отнести:</w:t>
      </w:r>
    </w:p>
    <w:p w:rsidR="00E12404" w:rsidRPr="003C6423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3C6423">
        <w:rPr>
          <w:rFonts w:eastAsia="Calibri"/>
          <w:sz w:val="28"/>
          <w:szCs w:val="28"/>
        </w:rPr>
        <w:t>поэтапное сокращение участия государства в управлении собственностью в конкурентных отраслях экономики путем применения прозрачных и эффективных приватизационных процедур, основанных на принципах рыночной оценки, равного доступа к имуществу и открытости деятельности органов государственной власти;</w:t>
      </w:r>
    </w:p>
    <w:p w:rsidR="00E12404" w:rsidRPr="003C6423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3C6423">
        <w:rPr>
          <w:rFonts w:eastAsia="Calibri"/>
          <w:sz w:val="28"/>
          <w:szCs w:val="28"/>
        </w:rPr>
        <w:lastRenderedPageBreak/>
        <w:t>повышение эффективности управления муниципальным имуществом, включая последовательное сокращение использования института хозяйственного ведения;</w:t>
      </w:r>
    </w:p>
    <w:p w:rsidR="00E12404" w:rsidRPr="003C6423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3C6423">
        <w:rPr>
          <w:rFonts w:eastAsia="Calibri"/>
          <w:sz w:val="28"/>
          <w:szCs w:val="28"/>
        </w:rPr>
        <w:t xml:space="preserve">сокращение объема имущества, находящегося в муниципальной собственности, с учетом </w:t>
      </w:r>
      <w:proofErr w:type="gramStart"/>
      <w:r w:rsidRPr="003C6423">
        <w:rPr>
          <w:rFonts w:eastAsia="Calibri"/>
          <w:sz w:val="28"/>
          <w:szCs w:val="28"/>
        </w:rPr>
        <w:t>задач обеспечения полномочий органов местного самоуправления</w:t>
      </w:r>
      <w:proofErr w:type="gramEnd"/>
      <w:r w:rsidRPr="003C6423">
        <w:rPr>
          <w:rFonts w:eastAsia="Calibri"/>
          <w:sz w:val="28"/>
          <w:szCs w:val="28"/>
        </w:rPr>
        <w:t>.</w:t>
      </w:r>
    </w:p>
    <w:p w:rsidR="00E12404" w:rsidRPr="003C6423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3C6423">
        <w:rPr>
          <w:rFonts w:eastAsia="Calibri"/>
          <w:sz w:val="28"/>
          <w:szCs w:val="28"/>
        </w:rPr>
        <w:t xml:space="preserve">Одним из основных приоритетов программы является увеличение доходной части бюджета города на основе экономического роста и развития неналогового потенциала. Необходимо совершенствование учета имущества, составляющего муниципальную казну, осуществление </w:t>
      </w:r>
      <w:proofErr w:type="gramStart"/>
      <w:r w:rsidRPr="003C6423">
        <w:rPr>
          <w:rFonts w:eastAsia="Calibri"/>
          <w:sz w:val="28"/>
          <w:szCs w:val="28"/>
        </w:rPr>
        <w:t>контроля за</w:t>
      </w:r>
      <w:proofErr w:type="gramEnd"/>
      <w:r w:rsidRPr="003C6423">
        <w:rPr>
          <w:rFonts w:eastAsia="Calibri"/>
          <w:sz w:val="28"/>
          <w:szCs w:val="28"/>
        </w:rPr>
        <w:t xml:space="preserve"> фактическим наличием, состоянием, использованием по назначению и сохранностью муниципального имущества, земельных участков и мест под размещение и эксплуатацию рекламных конструкций.</w:t>
      </w:r>
    </w:p>
    <w:p w:rsidR="00E12404" w:rsidRPr="003C6423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3C6423">
        <w:rPr>
          <w:rFonts w:eastAsia="Calibri"/>
          <w:sz w:val="28"/>
          <w:szCs w:val="28"/>
        </w:rPr>
        <w:t>Необходимо продолжить формирование эффективной системы управления муниципальной собственностью при соблюдении соответствия состава муниципального имущества полномочиям городского округа город</w:t>
      </w:r>
      <w:r w:rsidR="0033017A">
        <w:rPr>
          <w:rFonts w:eastAsia="Calibri"/>
          <w:sz w:val="28"/>
          <w:szCs w:val="28"/>
        </w:rPr>
        <w:t>а</w:t>
      </w:r>
      <w:r w:rsidRPr="003C6423">
        <w:rPr>
          <w:rFonts w:eastAsia="Calibri"/>
          <w:sz w:val="28"/>
          <w:szCs w:val="28"/>
        </w:rPr>
        <w:t xml:space="preserve"> Бийск</w:t>
      </w:r>
      <w:r w:rsidR="0033017A">
        <w:rPr>
          <w:rFonts w:eastAsia="Calibri"/>
          <w:sz w:val="28"/>
          <w:szCs w:val="28"/>
        </w:rPr>
        <w:t>а</w:t>
      </w:r>
      <w:r w:rsidR="00F45CBB">
        <w:rPr>
          <w:rFonts w:eastAsia="Calibri"/>
          <w:sz w:val="28"/>
          <w:szCs w:val="28"/>
        </w:rPr>
        <w:t xml:space="preserve"> </w:t>
      </w:r>
      <w:r w:rsidR="00F45CBB" w:rsidRPr="00F45CBB">
        <w:rPr>
          <w:rFonts w:eastAsia="Calibri"/>
          <w:sz w:val="28"/>
          <w:szCs w:val="28"/>
        </w:rPr>
        <w:t>Алтайского края</w:t>
      </w:r>
      <w:r w:rsidRPr="003C6423">
        <w:rPr>
          <w:rFonts w:eastAsia="Calibri"/>
          <w:sz w:val="28"/>
          <w:szCs w:val="28"/>
        </w:rPr>
        <w:t>.</w:t>
      </w:r>
    </w:p>
    <w:p w:rsidR="00E12404" w:rsidRPr="00DA0F9F" w:rsidRDefault="00E12404" w:rsidP="005407EE">
      <w:pPr>
        <w:widowControl/>
        <w:ind w:firstLine="709"/>
        <w:jc w:val="both"/>
        <w:rPr>
          <w:rFonts w:eastAsia="Calibri"/>
          <w:color w:val="7030A0"/>
          <w:sz w:val="28"/>
          <w:szCs w:val="28"/>
        </w:rPr>
      </w:pPr>
    </w:p>
    <w:p w:rsidR="00E12404" w:rsidRPr="003C6423" w:rsidRDefault="00E12404" w:rsidP="003C6423">
      <w:pPr>
        <w:widowControl/>
        <w:jc w:val="center"/>
        <w:outlineLvl w:val="1"/>
        <w:rPr>
          <w:rFonts w:eastAsia="Calibri"/>
          <w:bCs/>
          <w:sz w:val="28"/>
          <w:szCs w:val="28"/>
        </w:rPr>
      </w:pPr>
      <w:r w:rsidRPr="003C6423">
        <w:rPr>
          <w:rFonts w:eastAsia="Calibri"/>
          <w:bCs/>
          <w:sz w:val="28"/>
          <w:szCs w:val="28"/>
        </w:rPr>
        <w:t>2.2. Цели и задачи муниципальной программы</w:t>
      </w:r>
    </w:p>
    <w:p w:rsidR="00E12404" w:rsidRPr="00DA0F9F" w:rsidRDefault="00E12404" w:rsidP="005407EE">
      <w:pPr>
        <w:widowControl/>
        <w:ind w:firstLine="709"/>
        <w:jc w:val="center"/>
        <w:rPr>
          <w:rFonts w:eastAsia="Calibri"/>
          <w:color w:val="7030A0"/>
          <w:sz w:val="28"/>
          <w:szCs w:val="28"/>
        </w:rPr>
      </w:pPr>
    </w:p>
    <w:p w:rsidR="00E12404" w:rsidRPr="003C6423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3C6423">
        <w:rPr>
          <w:rFonts w:eastAsia="Calibri"/>
          <w:sz w:val="28"/>
          <w:szCs w:val="28"/>
        </w:rPr>
        <w:t>Целями муниципальной программы являются:</w:t>
      </w:r>
    </w:p>
    <w:p w:rsidR="00E12404" w:rsidRPr="003C6423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3C6423">
        <w:rPr>
          <w:rFonts w:eastAsia="Calibri"/>
          <w:sz w:val="28"/>
          <w:szCs w:val="28"/>
        </w:rPr>
        <w:t>обеспечени</w:t>
      </w:r>
      <w:r w:rsidR="00D8142B">
        <w:rPr>
          <w:rFonts w:eastAsia="Calibri"/>
          <w:sz w:val="28"/>
          <w:szCs w:val="28"/>
        </w:rPr>
        <w:t xml:space="preserve">е </w:t>
      </w:r>
      <w:r w:rsidRPr="003C6423">
        <w:rPr>
          <w:rFonts w:eastAsia="Calibri"/>
          <w:sz w:val="28"/>
          <w:szCs w:val="28"/>
        </w:rPr>
        <w:t>управления и распоряжения муниципальным имуществом города</w:t>
      </w:r>
      <w:r w:rsidR="00D8142B">
        <w:rPr>
          <w:rFonts w:eastAsia="Calibri"/>
          <w:sz w:val="28"/>
          <w:szCs w:val="28"/>
        </w:rPr>
        <w:t xml:space="preserve"> Бийска Алтайского края</w:t>
      </w:r>
      <w:r w:rsidRPr="003C6423">
        <w:rPr>
          <w:rFonts w:eastAsia="Calibri"/>
          <w:sz w:val="28"/>
          <w:szCs w:val="28"/>
        </w:rPr>
        <w:t>;</w:t>
      </w:r>
    </w:p>
    <w:p w:rsidR="00E12404" w:rsidRPr="003C6423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3C6423">
        <w:rPr>
          <w:rFonts w:eastAsia="Calibri"/>
          <w:sz w:val="28"/>
          <w:szCs w:val="28"/>
        </w:rPr>
        <w:t xml:space="preserve">финансовое обеспечение затрат, направленных на восстановление </w:t>
      </w:r>
      <w:proofErr w:type="gramStart"/>
      <w:r w:rsidRPr="003C6423">
        <w:rPr>
          <w:rFonts w:eastAsia="Calibri"/>
          <w:sz w:val="28"/>
          <w:szCs w:val="28"/>
        </w:rPr>
        <w:t>платежеспособности муниципальных унитарных предприятий города Бийска</w:t>
      </w:r>
      <w:r w:rsidR="00E6647A">
        <w:rPr>
          <w:rFonts w:eastAsia="Calibri"/>
          <w:sz w:val="28"/>
          <w:szCs w:val="28"/>
        </w:rPr>
        <w:t xml:space="preserve"> Алтайского края</w:t>
      </w:r>
      <w:proofErr w:type="gramEnd"/>
      <w:r w:rsidRPr="003C6423">
        <w:rPr>
          <w:rFonts w:eastAsia="Calibri"/>
          <w:sz w:val="28"/>
          <w:szCs w:val="28"/>
        </w:rPr>
        <w:t>.</w:t>
      </w:r>
    </w:p>
    <w:p w:rsidR="00E12404" w:rsidRPr="00E203F6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03F6">
        <w:rPr>
          <w:rFonts w:eastAsia="Calibri"/>
          <w:sz w:val="28"/>
          <w:szCs w:val="28"/>
        </w:rPr>
        <w:t>Для достижения указанных целей необходимо решение следующих задач:</w:t>
      </w:r>
    </w:p>
    <w:p w:rsidR="00E12404" w:rsidRPr="00E203F6" w:rsidRDefault="00D8142B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осуществление</w:t>
      </w:r>
      <w:r w:rsidR="00E12404" w:rsidRPr="00E203F6">
        <w:rPr>
          <w:rFonts w:eastAsia="Calibri"/>
          <w:sz w:val="28"/>
          <w:szCs w:val="28"/>
        </w:rPr>
        <w:t xml:space="preserve"> эффективно</w:t>
      </w:r>
      <w:r>
        <w:rPr>
          <w:rFonts w:eastAsia="Calibri"/>
          <w:sz w:val="28"/>
          <w:szCs w:val="28"/>
        </w:rPr>
        <w:t>го</w:t>
      </w:r>
      <w:r w:rsidR="00E12404" w:rsidRPr="00E203F6">
        <w:rPr>
          <w:rFonts w:eastAsia="Calibri"/>
          <w:sz w:val="28"/>
          <w:szCs w:val="28"/>
        </w:rPr>
        <w:t xml:space="preserve"> управления муниципальным имуществом с использованием всех современных методов и финансовых инструментов</w:t>
      </w:r>
      <w:r w:rsidR="00277E9E">
        <w:rPr>
          <w:rFonts w:eastAsia="Calibri"/>
          <w:sz w:val="28"/>
          <w:szCs w:val="28"/>
        </w:rPr>
        <w:t>,</w:t>
      </w:r>
      <w:r w:rsidR="00277E9E" w:rsidRPr="00277E9E">
        <w:rPr>
          <w:rFonts w:eastAsia="Calibri"/>
          <w:sz w:val="28"/>
          <w:szCs w:val="28"/>
        </w:rPr>
        <w:t xml:space="preserve"> </w:t>
      </w:r>
      <w:r w:rsidR="00277E9E" w:rsidRPr="00E203F6">
        <w:rPr>
          <w:rFonts w:eastAsia="Calibri"/>
          <w:sz w:val="28"/>
          <w:szCs w:val="28"/>
        </w:rPr>
        <w:t>оформление в муниципальную собственность бесхозяйного и выморочного имущества;</w:t>
      </w:r>
    </w:p>
    <w:p w:rsidR="00E12404" w:rsidRPr="00E203F6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03F6">
        <w:rPr>
          <w:rFonts w:eastAsia="Calibri"/>
          <w:sz w:val="28"/>
          <w:szCs w:val="28"/>
        </w:rPr>
        <w:t>восстановление платежеспособности муниципального унитарного предприятия, осуществляющего распределение воды д</w:t>
      </w:r>
      <w:r w:rsidR="00E203F6" w:rsidRPr="00E203F6">
        <w:rPr>
          <w:rFonts w:eastAsia="Calibri"/>
          <w:sz w:val="28"/>
          <w:szCs w:val="28"/>
        </w:rPr>
        <w:t>ля питьевых и промышленных нужд.</w:t>
      </w:r>
    </w:p>
    <w:p w:rsidR="00E12404" w:rsidRPr="00DA0F9F" w:rsidRDefault="00E12404" w:rsidP="005407EE">
      <w:pPr>
        <w:widowControl/>
        <w:ind w:firstLine="709"/>
        <w:jc w:val="both"/>
        <w:rPr>
          <w:rFonts w:eastAsia="Calibri"/>
          <w:color w:val="7030A0"/>
          <w:sz w:val="28"/>
          <w:szCs w:val="28"/>
        </w:rPr>
      </w:pPr>
    </w:p>
    <w:p w:rsidR="00E12404" w:rsidRPr="00523F43" w:rsidRDefault="00E12404" w:rsidP="00523F43">
      <w:pPr>
        <w:widowControl/>
        <w:jc w:val="center"/>
        <w:outlineLvl w:val="1"/>
        <w:rPr>
          <w:rFonts w:eastAsia="Calibri"/>
          <w:bCs/>
          <w:sz w:val="28"/>
          <w:szCs w:val="28"/>
        </w:rPr>
      </w:pPr>
      <w:r w:rsidRPr="00523F43">
        <w:rPr>
          <w:rFonts w:eastAsia="Calibri"/>
          <w:bCs/>
          <w:sz w:val="28"/>
          <w:szCs w:val="28"/>
        </w:rPr>
        <w:t>2.3. Конечные результаты реализации муниципальной программы</w:t>
      </w:r>
    </w:p>
    <w:p w:rsidR="00E12404" w:rsidRPr="00DA0F9F" w:rsidRDefault="00E12404" w:rsidP="005407EE">
      <w:pPr>
        <w:widowControl/>
        <w:ind w:firstLine="709"/>
        <w:jc w:val="both"/>
        <w:rPr>
          <w:rFonts w:eastAsia="Calibri"/>
          <w:color w:val="7030A0"/>
          <w:sz w:val="28"/>
          <w:szCs w:val="28"/>
        </w:rPr>
      </w:pPr>
    </w:p>
    <w:p w:rsidR="00E12404" w:rsidRPr="00523F43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23F43">
        <w:rPr>
          <w:rFonts w:eastAsia="Calibri"/>
          <w:sz w:val="28"/>
          <w:szCs w:val="28"/>
        </w:rPr>
        <w:t>Реализация муниципальной программы позволит продолжить работу по инвентаризации, регистрации и оценке объектов недвижимого имущества и внесению соответствующих дополнений и изменений в реестр объектов муниципальной собственности города Бийска.</w:t>
      </w:r>
    </w:p>
    <w:p w:rsidR="00E12404" w:rsidRPr="00523F43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23F43">
        <w:rPr>
          <w:rFonts w:eastAsia="Calibri"/>
          <w:sz w:val="28"/>
          <w:szCs w:val="28"/>
        </w:rPr>
        <w:t>За основу конечных результатов реализации муниципальной программы берутся следующие индикаторы (показатели) настоящей муниципальной программы:</w:t>
      </w:r>
    </w:p>
    <w:p w:rsidR="00E12404" w:rsidRPr="00523F43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23F43">
        <w:rPr>
          <w:rFonts w:eastAsia="Calibri"/>
          <w:sz w:val="28"/>
          <w:szCs w:val="28"/>
        </w:rPr>
        <w:t xml:space="preserve">отношение числа объектов недвижимости с зарегистрированными правами к общему числу объектов недвижимости (нежилые здания, помещения, сооружения, </w:t>
      </w:r>
      <w:r w:rsidRPr="00523F43">
        <w:rPr>
          <w:rFonts w:eastAsia="Calibri"/>
          <w:sz w:val="28"/>
          <w:szCs w:val="28"/>
        </w:rPr>
        <w:lastRenderedPageBreak/>
        <w:t>жилые дома, помещения), относящихся к муниципальной казне городского округа город</w:t>
      </w:r>
      <w:r w:rsidR="0033017A">
        <w:rPr>
          <w:rFonts w:eastAsia="Calibri"/>
          <w:sz w:val="28"/>
          <w:szCs w:val="28"/>
        </w:rPr>
        <w:t>а</w:t>
      </w:r>
      <w:r w:rsidRPr="00523F43">
        <w:rPr>
          <w:rFonts w:eastAsia="Calibri"/>
          <w:sz w:val="28"/>
          <w:szCs w:val="28"/>
        </w:rPr>
        <w:t xml:space="preserve"> Бийск</w:t>
      </w:r>
      <w:r w:rsidR="0033017A">
        <w:rPr>
          <w:rFonts w:eastAsia="Calibri"/>
          <w:sz w:val="28"/>
          <w:szCs w:val="28"/>
        </w:rPr>
        <w:t>а</w:t>
      </w:r>
      <w:r w:rsidR="00277E9E">
        <w:rPr>
          <w:rFonts w:eastAsia="Calibri"/>
          <w:sz w:val="28"/>
          <w:szCs w:val="28"/>
        </w:rPr>
        <w:t xml:space="preserve"> Алтайского края</w:t>
      </w:r>
      <w:r w:rsidRPr="00523F43">
        <w:rPr>
          <w:rFonts w:eastAsia="Calibri"/>
          <w:sz w:val="28"/>
          <w:szCs w:val="28"/>
        </w:rPr>
        <w:t xml:space="preserve"> (далее - муниципальная казна);</w:t>
      </w:r>
    </w:p>
    <w:p w:rsidR="00E12404" w:rsidRPr="00523F43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23F43">
        <w:rPr>
          <w:rFonts w:eastAsia="Calibri"/>
          <w:sz w:val="28"/>
          <w:szCs w:val="28"/>
        </w:rPr>
        <w:t>доля площади объектов, проданных в порядке приватизации, переданных в аренду, в безвозмездное пользование, по концессионному соглашению, а также переданных по иным договорам, предусматривающим переход прав владения и (или) пользования в отношении имущества муниципальной казны, а также закрепленных на праве оперативного управления или хозяйственного ведения в общей площади пустующих объектов муниципальной казны (по состоянию на 1 января отчетного года);</w:t>
      </w:r>
      <w:proofErr w:type="gramEnd"/>
    </w:p>
    <w:p w:rsidR="00E12404" w:rsidRPr="00523F43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523F43">
        <w:rPr>
          <w:rFonts w:eastAsia="Calibri"/>
          <w:sz w:val="28"/>
          <w:szCs w:val="28"/>
        </w:rPr>
        <w:t>доля расходов на содержание объектов муниципальной казны в общей сумме доходов, полученных от продажи, передачи в аренду объектов муниципальной собственности, прочих поступлений от использования имущества, находящегося в собственности городских округов;</w:t>
      </w:r>
    </w:p>
    <w:p w:rsidR="00E12404" w:rsidRPr="00FA5CDF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FA5CDF">
        <w:rPr>
          <w:rFonts w:eastAsia="Calibri"/>
          <w:sz w:val="28"/>
          <w:szCs w:val="28"/>
        </w:rPr>
        <w:t>доля погашенной муниципальным унитарным предприятием, осуществляющим распределение воды для питьевых и промышленных нужд, просроченной кредиторской задолженности от суммы фактически предоставле</w:t>
      </w:r>
      <w:r w:rsidR="00BA6604">
        <w:rPr>
          <w:rFonts w:eastAsia="Calibri"/>
          <w:sz w:val="28"/>
          <w:szCs w:val="28"/>
        </w:rPr>
        <w:t>нной</w:t>
      </w:r>
      <w:r w:rsidR="00277E9E">
        <w:rPr>
          <w:rFonts w:eastAsia="Calibri"/>
          <w:sz w:val="28"/>
          <w:szCs w:val="28"/>
        </w:rPr>
        <w:t xml:space="preserve"> на данные цели</w:t>
      </w:r>
      <w:r w:rsidR="00BA6604">
        <w:rPr>
          <w:rFonts w:eastAsia="Calibri"/>
          <w:sz w:val="28"/>
          <w:szCs w:val="28"/>
        </w:rPr>
        <w:t xml:space="preserve"> субсидии.</w:t>
      </w:r>
    </w:p>
    <w:p w:rsidR="00E12404" w:rsidRPr="00FA5CDF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FA5CDF">
        <w:rPr>
          <w:rFonts w:eastAsia="Calibri"/>
          <w:sz w:val="28"/>
          <w:szCs w:val="28"/>
        </w:rPr>
        <w:t xml:space="preserve">Значения перечисленных индикаторов приведены в </w:t>
      </w:r>
      <w:hyperlink r:id="rId11" w:history="1">
        <w:r w:rsidRPr="00FA5CDF">
          <w:rPr>
            <w:rFonts w:eastAsia="Calibri"/>
            <w:sz w:val="28"/>
            <w:szCs w:val="28"/>
          </w:rPr>
          <w:t>приложении 1</w:t>
        </w:r>
      </w:hyperlink>
      <w:r w:rsidRPr="00FA5CDF">
        <w:rPr>
          <w:rFonts w:eastAsia="Calibri"/>
          <w:sz w:val="28"/>
          <w:szCs w:val="28"/>
        </w:rPr>
        <w:t xml:space="preserve"> к настоящей муниципальной программе.</w:t>
      </w:r>
    </w:p>
    <w:p w:rsidR="00E12404" w:rsidRPr="00FA5CDF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</w:p>
    <w:p w:rsidR="00E12404" w:rsidRPr="00FA5CDF" w:rsidRDefault="00E12404" w:rsidP="00FA5CDF">
      <w:pPr>
        <w:widowControl/>
        <w:jc w:val="center"/>
        <w:outlineLvl w:val="1"/>
        <w:rPr>
          <w:rFonts w:eastAsia="Calibri"/>
          <w:bCs/>
          <w:sz w:val="28"/>
          <w:szCs w:val="28"/>
        </w:rPr>
      </w:pPr>
      <w:r w:rsidRPr="00FA5CDF">
        <w:rPr>
          <w:rFonts w:eastAsia="Calibri"/>
          <w:bCs/>
          <w:sz w:val="28"/>
          <w:szCs w:val="28"/>
        </w:rPr>
        <w:t>2.4. Сроки и этапы реализации муниципальной программы</w:t>
      </w:r>
    </w:p>
    <w:p w:rsidR="00E12404" w:rsidRPr="00DA0F9F" w:rsidRDefault="00E12404" w:rsidP="00FA5CDF">
      <w:pPr>
        <w:widowControl/>
        <w:jc w:val="both"/>
        <w:rPr>
          <w:rFonts w:eastAsia="Calibri"/>
          <w:color w:val="7030A0"/>
          <w:sz w:val="28"/>
          <w:szCs w:val="28"/>
        </w:rPr>
      </w:pPr>
    </w:p>
    <w:p w:rsidR="00E12404" w:rsidRPr="00FA5CDF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FA5CDF">
        <w:rPr>
          <w:rFonts w:eastAsia="Calibri"/>
          <w:sz w:val="28"/>
          <w:szCs w:val="28"/>
        </w:rPr>
        <w:t>Муниципальная прог</w:t>
      </w:r>
      <w:r w:rsidR="00FA5CDF" w:rsidRPr="00FA5CDF">
        <w:rPr>
          <w:rFonts w:eastAsia="Calibri"/>
          <w:sz w:val="28"/>
          <w:szCs w:val="28"/>
        </w:rPr>
        <w:t>рамма реализуется в течение 202</w:t>
      </w:r>
      <w:r w:rsidR="00FA5CDF">
        <w:rPr>
          <w:rFonts w:eastAsia="Calibri"/>
          <w:sz w:val="28"/>
          <w:szCs w:val="28"/>
        </w:rPr>
        <w:t>6</w:t>
      </w:r>
      <w:r w:rsidRPr="00FA5CDF">
        <w:rPr>
          <w:rFonts w:eastAsia="Calibri"/>
          <w:sz w:val="28"/>
          <w:szCs w:val="28"/>
        </w:rPr>
        <w:t xml:space="preserve"> - 20</w:t>
      </w:r>
      <w:r w:rsidR="00FA5CDF" w:rsidRPr="00FA5CDF">
        <w:rPr>
          <w:rFonts w:eastAsia="Calibri"/>
          <w:sz w:val="28"/>
          <w:szCs w:val="28"/>
        </w:rPr>
        <w:t>30</w:t>
      </w:r>
      <w:r w:rsidRPr="00FA5CDF">
        <w:rPr>
          <w:rFonts w:eastAsia="Calibri"/>
          <w:sz w:val="28"/>
          <w:szCs w:val="28"/>
        </w:rPr>
        <w:t xml:space="preserve"> годов. При выполнении мероприятий программы не предусматривается выделение этапов реализации муниципальной программы.</w:t>
      </w:r>
    </w:p>
    <w:p w:rsidR="00E12404" w:rsidRPr="00DA0F9F" w:rsidRDefault="00E12404" w:rsidP="005407EE">
      <w:pPr>
        <w:widowControl/>
        <w:ind w:firstLine="709"/>
        <w:jc w:val="both"/>
        <w:rPr>
          <w:rFonts w:eastAsia="Calibri"/>
          <w:color w:val="7030A0"/>
          <w:sz w:val="28"/>
          <w:szCs w:val="28"/>
        </w:rPr>
      </w:pPr>
    </w:p>
    <w:p w:rsidR="00E12404" w:rsidRPr="00FA5CDF" w:rsidRDefault="00E12404" w:rsidP="00FA5CDF">
      <w:pPr>
        <w:widowControl/>
        <w:jc w:val="center"/>
        <w:outlineLvl w:val="0"/>
        <w:rPr>
          <w:rFonts w:eastAsia="Calibri"/>
          <w:bCs/>
          <w:sz w:val="28"/>
          <w:szCs w:val="28"/>
        </w:rPr>
      </w:pPr>
      <w:r w:rsidRPr="00FA5CDF">
        <w:rPr>
          <w:rFonts w:eastAsia="Calibri"/>
          <w:bCs/>
          <w:sz w:val="28"/>
          <w:szCs w:val="28"/>
        </w:rPr>
        <w:t>3. Обобщенная характеристика мероприятий</w:t>
      </w:r>
    </w:p>
    <w:p w:rsidR="00E12404" w:rsidRPr="00FA5CDF" w:rsidRDefault="00E12404" w:rsidP="00FA5CDF">
      <w:pPr>
        <w:widowControl/>
        <w:jc w:val="center"/>
        <w:rPr>
          <w:rFonts w:eastAsia="Calibri"/>
          <w:bCs/>
          <w:sz w:val="28"/>
          <w:szCs w:val="28"/>
        </w:rPr>
      </w:pPr>
      <w:r w:rsidRPr="00FA5CDF">
        <w:rPr>
          <w:rFonts w:eastAsia="Calibri"/>
          <w:bCs/>
          <w:sz w:val="28"/>
          <w:szCs w:val="28"/>
        </w:rPr>
        <w:t>муниципальной программы</w:t>
      </w:r>
    </w:p>
    <w:p w:rsidR="00E12404" w:rsidRPr="00DA0F9F" w:rsidRDefault="00E12404" w:rsidP="005407EE">
      <w:pPr>
        <w:widowControl/>
        <w:ind w:firstLine="709"/>
        <w:jc w:val="center"/>
        <w:rPr>
          <w:rFonts w:eastAsia="Calibri"/>
          <w:color w:val="7030A0"/>
          <w:sz w:val="28"/>
          <w:szCs w:val="28"/>
        </w:rPr>
      </w:pPr>
    </w:p>
    <w:p w:rsidR="00E12404" w:rsidRPr="00FA5CDF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FA5CDF">
        <w:rPr>
          <w:rFonts w:eastAsia="Calibri"/>
          <w:sz w:val="28"/>
          <w:szCs w:val="28"/>
        </w:rPr>
        <w:t>Муниципальная программа представляет собой систему мероприятий, направленных на обеспечение эффективного управления и распоряжения муниципальным имуществом.</w:t>
      </w:r>
    </w:p>
    <w:p w:rsidR="00E12404" w:rsidRPr="00FA5CDF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FA5CDF">
        <w:rPr>
          <w:rFonts w:eastAsia="Calibri"/>
          <w:sz w:val="28"/>
          <w:szCs w:val="28"/>
        </w:rPr>
        <w:t>Основные направления мероприятий муниципальной программы:</w:t>
      </w:r>
    </w:p>
    <w:p w:rsidR="00E12404" w:rsidRPr="00FA5CDF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FA5CDF">
        <w:rPr>
          <w:rFonts w:eastAsia="Calibri"/>
          <w:sz w:val="28"/>
          <w:szCs w:val="28"/>
        </w:rPr>
        <w:t>1) содержание имущества муниципальной казны;</w:t>
      </w:r>
    </w:p>
    <w:p w:rsidR="00E12404" w:rsidRPr="00FA5CDF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FA5CDF">
        <w:rPr>
          <w:rFonts w:eastAsia="Calibri"/>
          <w:sz w:val="28"/>
          <w:szCs w:val="28"/>
        </w:rPr>
        <w:t>2) оценка и техническая инвентаризация объектов муниципальной казны города Бийска, бесхозяйного и выморочного имущества, а также иного имущества, находящегося в собственности граждан;</w:t>
      </w:r>
    </w:p>
    <w:p w:rsidR="00E12404" w:rsidRPr="00FA5CDF" w:rsidRDefault="00E6647A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E12404" w:rsidRPr="00FA5CDF">
        <w:rPr>
          <w:rFonts w:eastAsia="Calibri"/>
          <w:sz w:val="28"/>
          <w:szCs w:val="28"/>
        </w:rPr>
        <w:t xml:space="preserve">) </w:t>
      </w:r>
      <w:r w:rsidR="00E12404" w:rsidRPr="00BC1EA1">
        <w:rPr>
          <w:rFonts w:eastAsia="Calibri"/>
          <w:sz w:val="28"/>
          <w:szCs w:val="28"/>
        </w:rPr>
        <w:t>восстановление платежеспособности муниципального унитарного предприятия, осуществляющего распределение воды д</w:t>
      </w:r>
      <w:r w:rsidR="00FA5CDF" w:rsidRPr="00BC1EA1">
        <w:rPr>
          <w:rFonts w:eastAsia="Calibri"/>
          <w:sz w:val="28"/>
          <w:szCs w:val="28"/>
        </w:rPr>
        <w:t>ля питьевых и промышленных нужд</w:t>
      </w:r>
      <w:r w:rsidRPr="00BC1EA1">
        <w:rPr>
          <w:rFonts w:eastAsia="Calibri"/>
          <w:sz w:val="28"/>
          <w:szCs w:val="28"/>
        </w:rPr>
        <w:t>, увеличение уставного фонда муниципального унитарного предприятия</w:t>
      </w:r>
      <w:r w:rsidR="00FA5CDF" w:rsidRPr="00BC1EA1">
        <w:rPr>
          <w:rFonts w:eastAsia="Calibri"/>
          <w:sz w:val="28"/>
          <w:szCs w:val="28"/>
        </w:rPr>
        <w:t>.</w:t>
      </w:r>
    </w:p>
    <w:p w:rsidR="00E12404" w:rsidRPr="00FA5CDF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FA5CDF">
        <w:rPr>
          <w:rFonts w:eastAsia="Calibri"/>
          <w:sz w:val="28"/>
          <w:szCs w:val="28"/>
        </w:rPr>
        <w:t xml:space="preserve">Полный </w:t>
      </w:r>
      <w:hyperlink r:id="rId12" w:history="1">
        <w:r w:rsidRPr="00FA5CDF">
          <w:rPr>
            <w:rFonts w:eastAsia="Calibri"/>
            <w:sz w:val="28"/>
            <w:szCs w:val="28"/>
          </w:rPr>
          <w:t>перечень</w:t>
        </w:r>
      </w:hyperlink>
      <w:r w:rsidRPr="00FA5CDF">
        <w:rPr>
          <w:rFonts w:eastAsia="Calibri"/>
          <w:sz w:val="28"/>
          <w:szCs w:val="28"/>
        </w:rPr>
        <w:t xml:space="preserve"> мероприятий муниципальной программы представлен в приложении </w:t>
      </w:r>
      <w:r w:rsidR="00FA5CDF" w:rsidRPr="00FA5CDF">
        <w:rPr>
          <w:rFonts w:eastAsia="Calibri"/>
          <w:sz w:val="28"/>
          <w:szCs w:val="28"/>
        </w:rPr>
        <w:t>2</w:t>
      </w:r>
      <w:r w:rsidRPr="00FA5CDF">
        <w:rPr>
          <w:rFonts w:eastAsia="Calibri"/>
          <w:sz w:val="28"/>
          <w:szCs w:val="28"/>
        </w:rPr>
        <w:t>.</w:t>
      </w:r>
    </w:p>
    <w:p w:rsidR="00E12404" w:rsidRPr="00DA0F9F" w:rsidRDefault="00E12404" w:rsidP="005407EE">
      <w:pPr>
        <w:widowControl/>
        <w:ind w:firstLine="709"/>
        <w:jc w:val="both"/>
        <w:rPr>
          <w:rFonts w:eastAsia="Calibri"/>
          <w:color w:val="7030A0"/>
          <w:sz w:val="28"/>
          <w:szCs w:val="28"/>
        </w:rPr>
      </w:pPr>
    </w:p>
    <w:p w:rsidR="00E12404" w:rsidRPr="00FA5CDF" w:rsidRDefault="00E12404" w:rsidP="00FA5CDF">
      <w:pPr>
        <w:widowControl/>
        <w:jc w:val="center"/>
        <w:outlineLvl w:val="0"/>
        <w:rPr>
          <w:rFonts w:eastAsia="Calibri"/>
          <w:bCs/>
          <w:sz w:val="28"/>
          <w:szCs w:val="28"/>
        </w:rPr>
      </w:pPr>
      <w:r w:rsidRPr="00FA5CDF">
        <w:rPr>
          <w:rFonts w:eastAsia="Calibri"/>
          <w:bCs/>
          <w:sz w:val="28"/>
          <w:szCs w:val="28"/>
        </w:rPr>
        <w:t>4. Общий объем финансовых ресурсов, необходимых</w:t>
      </w:r>
    </w:p>
    <w:p w:rsidR="00E12404" w:rsidRPr="00FA5CDF" w:rsidRDefault="00E12404" w:rsidP="00FA5CDF">
      <w:pPr>
        <w:widowControl/>
        <w:jc w:val="center"/>
        <w:rPr>
          <w:rFonts w:eastAsia="Calibri"/>
          <w:bCs/>
          <w:sz w:val="28"/>
          <w:szCs w:val="28"/>
        </w:rPr>
      </w:pPr>
      <w:r w:rsidRPr="00FA5CDF">
        <w:rPr>
          <w:rFonts w:eastAsia="Calibri"/>
          <w:bCs/>
          <w:sz w:val="28"/>
          <w:szCs w:val="28"/>
        </w:rPr>
        <w:t>для реализации муниципальной программы</w:t>
      </w:r>
    </w:p>
    <w:p w:rsidR="00E12404" w:rsidRPr="00DA0F9F" w:rsidRDefault="00E12404" w:rsidP="005407EE">
      <w:pPr>
        <w:widowControl/>
        <w:ind w:firstLine="709"/>
        <w:jc w:val="both"/>
        <w:rPr>
          <w:rFonts w:eastAsia="Calibri"/>
          <w:color w:val="7030A0"/>
          <w:sz w:val="28"/>
          <w:szCs w:val="28"/>
        </w:rPr>
      </w:pPr>
    </w:p>
    <w:p w:rsidR="00E12404" w:rsidRPr="00FA5CDF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FA5CDF">
        <w:rPr>
          <w:rFonts w:eastAsia="Calibri"/>
          <w:sz w:val="28"/>
          <w:szCs w:val="28"/>
        </w:rPr>
        <w:t>Финансирование расходов на формирование, эффективное использование, распоряжение и содержание имущества городского округа осуществляется за счет собственных доходов бюджета города, принимаемого на очередной финансовый год.</w:t>
      </w:r>
    </w:p>
    <w:p w:rsidR="00E12404" w:rsidRPr="00E24B2B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4B2B">
        <w:rPr>
          <w:rFonts w:eastAsia="Calibri"/>
          <w:sz w:val="28"/>
          <w:szCs w:val="28"/>
        </w:rPr>
        <w:t>Объем фи</w:t>
      </w:r>
      <w:r w:rsidR="00FA5CDF" w:rsidRPr="00E24B2B">
        <w:rPr>
          <w:rFonts w:eastAsia="Calibri"/>
          <w:sz w:val="28"/>
          <w:szCs w:val="28"/>
        </w:rPr>
        <w:t>нансирования составляет 196487,0</w:t>
      </w:r>
      <w:r w:rsidRPr="00E24B2B">
        <w:rPr>
          <w:rFonts w:eastAsia="Calibri"/>
          <w:sz w:val="28"/>
          <w:szCs w:val="28"/>
        </w:rPr>
        <w:t xml:space="preserve"> тыс. руб., из них:</w:t>
      </w:r>
    </w:p>
    <w:p w:rsidR="00FA5CDF" w:rsidRPr="00E24B2B" w:rsidRDefault="00FA5CDF" w:rsidP="00FA5CDF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4B2B">
        <w:rPr>
          <w:rFonts w:eastAsia="Calibri"/>
          <w:sz w:val="28"/>
          <w:szCs w:val="28"/>
        </w:rPr>
        <w:t>2026 г. – 36987,0 тыс. руб.;</w:t>
      </w:r>
    </w:p>
    <w:p w:rsidR="00FA5CDF" w:rsidRPr="00E24B2B" w:rsidRDefault="00FA5CDF" w:rsidP="00FA5CDF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4B2B">
        <w:rPr>
          <w:rFonts w:eastAsia="Calibri"/>
          <w:sz w:val="28"/>
          <w:szCs w:val="28"/>
        </w:rPr>
        <w:t xml:space="preserve">2027 г. – 39875,0 тыс. руб.; </w:t>
      </w:r>
    </w:p>
    <w:p w:rsidR="00FA5CDF" w:rsidRPr="00E24B2B" w:rsidRDefault="00FA5CDF" w:rsidP="00FA5CDF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4B2B">
        <w:rPr>
          <w:rFonts w:eastAsia="Calibri"/>
          <w:sz w:val="28"/>
          <w:szCs w:val="28"/>
        </w:rPr>
        <w:t>2028 г. – 39875,0 тыс. руб.;</w:t>
      </w:r>
    </w:p>
    <w:p w:rsidR="00FA5CDF" w:rsidRPr="00E24B2B" w:rsidRDefault="00FA5CDF" w:rsidP="00FA5CDF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4B2B">
        <w:rPr>
          <w:rFonts w:eastAsia="Calibri"/>
          <w:sz w:val="28"/>
          <w:szCs w:val="28"/>
        </w:rPr>
        <w:t>2029 г. – 39875,0 тыс. руб.;</w:t>
      </w:r>
    </w:p>
    <w:p w:rsidR="00E12404" w:rsidRPr="00E24B2B" w:rsidRDefault="00FA5CDF" w:rsidP="00FA5CDF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4B2B">
        <w:rPr>
          <w:rFonts w:eastAsia="Calibri"/>
          <w:sz w:val="28"/>
          <w:szCs w:val="28"/>
        </w:rPr>
        <w:t xml:space="preserve">2030 г. – 39875,0 тыс. руб. </w:t>
      </w:r>
    </w:p>
    <w:p w:rsidR="00E12404" w:rsidRPr="00E24B2B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4B2B">
        <w:rPr>
          <w:rFonts w:eastAsia="Calibri"/>
          <w:sz w:val="28"/>
          <w:szCs w:val="28"/>
        </w:rPr>
        <w:t xml:space="preserve">Сводные финансовые затраты на реализацию муниципальной программы по годам и источникам финансирования приведены в </w:t>
      </w:r>
      <w:hyperlink r:id="rId13" w:history="1">
        <w:r w:rsidRPr="00E24B2B">
          <w:rPr>
            <w:rFonts w:eastAsia="Calibri"/>
            <w:sz w:val="28"/>
            <w:szCs w:val="28"/>
          </w:rPr>
          <w:t>приложении 3</w:t>
        </w:r>
      </w:hyperlink>
      <w:r w:rsidRPr="00E24B2B">
        <w:rPr>
          <w:rFonts w:eastAsia="Calibri"/>
          <w:sz w:val="28"/>
          <w:szCs w:val="28"/>
        </w:rPr>
        <w:t xml:space="preserve"> к муниципальной программе.</w:t>
      </w:r>
    </w:p>
    <w:p w:rsidR="00E12404" w:rsidRPr="00DA0F9F" w:rsidRDefault="00E12404" w:rsidP="005407EE">
      <w:pPr>
        <w:widowControl/>
        <w:ind w:firstLine="709"/>
        <w:jc w:val="both"/>
        <w:rPr>
          <w:rFonts w:eastAsia="Calibri"/>
          <w:color w:val="7030A0"/>
          <w:sz w:val="28"/>
          <w:szCs w:val="28"/>
        </w:rPr>
      </w:pPr>
    </w:p>
    <w:p w:rsidR="00E12404" w:rsidRPr="00E24B2B" w:rsidRDefault="00E12404" w:rsidP="00E24B2B">
      <w:pPr>
        <w:widowControl/>
        <w:jc w:val="center"/>
        <w:outlineLvl w:val="0"/>
        <w:rPr>
          <w:rFonts w:eastAsia="Calibri"/>
          <w:bCs/>
          <w:sz w:val="28"/>
          <w:szCs w:val="28"/>
        </w:rPr>
      </w:pPr>
      <w:r w:rsidRPr="00E24B2B">
        <w:rPr>
          <w:rFonts w:eastAsia="Calibri"/>
          <w:bCs/>
          <w:sz w:val="28"/>
          <w:szCs w:val="28"/>
        </w:rPr>
        <w:t>5. Анализ рисков реализации муниципальной программы</w:t>
      </w:r>
    </w:p>
    <w:p w:rsidR="00E12404" w:rsidRPr="00E24B2B" w:rsidRDefault="00E12404" w:rsidP="00E24B2B">
      <w:pPr>
        <w:widowControl/>
        <w:jc w:val="center"/>
        <w:rPr>
          <w:rFonts w:eastAsia="Calibri"/>
          <w:bCs/>
          <w:sz w:val="28"/>
          <w:szCs w:val="28"/>
        </w:rPr>
      </w:pPr>
      <w:r w:rsidRPr="00E24B2B">
        <w:rPr>
          <w:rFonts w:eastAsia="Calibri"/>
          <w:bCs/>
          <w:sz w:val="28"/>
          <w:szCs w:val="28"/>
        </w:rPr>
        <w:t>и описание мер управления рисками реализации</w:t>
      </w:r>
    </w:p>
    <w:p w:rsidR="00E12404" w:rsidRPr="00E24B2B" w:rsidRDefault="00E12404" w:rsidP="00E24B2B">
      <w:pPr>
        <w:widowControl/>
        <w:jc w:val="center"/>
        <w:rPr>
          <w:rFonts w:eastAsia="Calibri"/>
          <w:bCs/>
          <w:sz w:val="28"/>
          <w:szCs w:val="28"/>
        </w:rPr>
      </w:pPr>
      <w:r w:rsidRPr="00E24B2B">
        <w:rPr>
          <w:rFonts w:eastAsia="Calibri"/>
          <w:bCs/>
          <w:sz w:val="28"/>
          <w:szCs w:val="28"/>
        </w:rPr>
        <w:t>муниципальной программы</w:t>
      </w:r>
    </w:p>
    <w:p w:rsidR="00E12404" w:rsidRPr="00DA0F9F" w:rsidRDefault="00E12404" w:rsidP="005407EE">
      <w:pPr>
        <w:widowControl/>
        <w:ind w:firstLine="709"/>
        <w:jc w:val="both"/>
        <w:rPr>
          <w:rFonts w:eastAsia="Calibri"/>
          <w:color w:val="7030A0"/>
          <w:sz w:val="28"/>
          <w:szCs w:val="28"/>
        </w:rPr>
      </w:pPr>
    </w:p>
    <w:p w:rsidR="00E12404" w:rsidRPr="00E24B2B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4B2B">
        <w:rPr>
          <w:rFonts w:eastAsia="Calibri"/>
          <w:sz w:val="28"/>
          <w:szCs w:val="28"/>
        </w:rPr>
        <w:t>На решение задач и достижение цели муниципальной программы могут оказать влияние внутренние и внешние риски.</w:t>
      </w:r>
    </w:p>
    <w:p w:rsidR="00E12404" w:rsidRPr="00E24B2B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4B2B">
        <w:rPr>
          <w:rFonts w:eastAsia="Calibri"/>
          <w:sz w:val="28"/>
          <w:szCs w:val="28"/>
        </w:rPr>
        <w:t>К внутренним рискам реализации муниципальной программы можно отнести необоснованное перераспределение средств, определенных муниципальной программой, в ходе ее исполнения.</w:t>
      </w:r>
    </w:p>
    <w:p w:rsidR="00E12404" w:rsidRPr="00E24B2B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4B2B">
        <w:rPr>
          <w:rFonts w:eastAsia="Calibri"/>
          <w:sz w:val="28"/>
          <w:szCs w:val="28"/>
        </w:rPr>
        <w:t>Меры управления внутренними рисками:</w:t>
      </w:r>
    </w:p>
    <w:p w:rsidR="00E12404" w:rsidRPr="00E24B2B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4B2B">
        <w:rPr>
          <w:rFonts w:eastAsia="Calibri"/>
          <w:sz w:val="28"/>
          <w:szCs w:val="28"/>
        </w:rPr>
        <w:t>разработка и внедрение эффективной системы контроля реализации программных положений и мероприятий, а также эффективности использования бюджетных средств;</w:t>
      </w:r>
    </w:p>
    <w:p w:rsidR="00E12404" w:rsidRPr="00E24B2B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4B2B">
        <w:rPr>
          <w:rFonts w:eastAsia="Calibri"/>
          <w:sz w:val="28"/>
          <w:szCs w:val="28"/>
        </w:rPr>
        <w:t>проведение регулярной оценки результативности и эффективности реализации муниципальной программы.</w:t>
      </w:r>
    </w:p>
    <w:p w:rsidR="00E12404" w:rsidRPr="00E24B2B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4B2B">
        <w:rPr>
          <w:rFonts w:eastAsia="Calibri"/>
          <w:sz w:val="28"/>
          <w:szCs w:val="28"/>
        </w:rPr>
        <w:t>Наибольшее влияние на перспективы, объем и полноту реализации мероприятий муниципальной программы оказывают внешние риски.</w:t>
      </w:r>
    </w:p>
    <w:p w:rsidR="00E12404" w:rsidRPr="00E24B2B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4B2B">
        <w:rPr>
          <w:rFonts w:eastAsia="Calibri"/>
          <w:sz w:val="28"/>
          <w:szCs w:val="28"/>
        </w:rPr>
        <w:t>К внешним рискам реализации муниципальной программы относятся:</w:t>
      </w:r>
    </w:p>
    <w:p w:rsidR="00E12404" w:rsidRPr="00E24B2B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4B2B">
        <w:rPr>
          <w:rFonts w:eastAsia="Calibri"/>
          <w:sz w:val="28"/>
          <w:szCs w:val="28"/>
        </w:rPr>
        <w:t>нормативно-правовые риски;</w:t>
      </w:r>
    </w:p>
    <w:p w:rsidR="00E12404" w:rsidRPr="00E24B2B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4B2B">
        <w:rPr>
          <w:rFonts w:eastAsia="Calibri"/>
          <w:sz w:val="28"/>
          <w:szCs w:val="28"/>
        </w:rPr>
        <w:t>организационные риски;</w:t>
      </w:r>
    </w:p>
    <w:p w:rsidR="00E12404" w:rsidRPr="00E24B2B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4B2B">
        <w:rPr>
          <w:rFonts w:eastAsia="Calibri"/>
          <w:sz w:val="28"/>
          <w:szCs w:val="28"/>
        </w:rPr>
        <w:t>финансовые риски, связанные с недостаточным уровнем бюджетного финансирования муниципальной программы.</w:t>
      </w:r>
    </w:p>
    <w:p w:rsidR="00E12404" w:rsidRPr="00E24B2B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4B2B">
        <w:rPr>
          <w:rFonts w:eastAsia="Calibri"/>
          <w:sz w:val="28"/>
          <w:szCs w:val="28"/>
        </w:rPr>
        <w:t>Меры управления внешними рисками:</w:t>
      </w:r>
    </w:p>
    <w:p w:rsidR="00E12404" w:rsidRPr="00E24B2B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4B2B">
        <w:rPr>
          <w:rFonts w:eastAsia="Calibri"/>
          <w:sz w:val="28"/>
          <w:szCs w:val="28"/>
        </w:rPr>
        <w:t>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программы;</w:t>
      </w:r>
    </w:p>
    <w:p w:rsidR="00E12404" w:rsidRPr="00E24B2B" w:rsidRDefault="00E12404" w:rsidP="005407EE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E24B2B">
        <w:rPr>
          <w:rFonts w:eastAsia="Calibri"/>
          <w:sz w:val="28"/>
          <w:szCs w:val="28"/>
        </w:rPr>
        <w:t>внесение изменений в муниципальную программу.</w:t>
      </w:r>
    </w:p>
    <w:p w:rsidR="00135CB7" w:rsidRDefault="00135CB7" w:rsidP="005407EE">
      <w:pPr>
        <w:pStyle w:val="ConsPlusNormal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</w:p>
    <w:p w:rsidR="001F70FC" w:rsidRDefault="001F70FC" w:rsidP="005407EE">
      <w:pPr>
        <w:pStyle w:val="ConsPlusNormal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</w:p>
    <w:p w:rsidR="001638D2" w:rsidRDefault="001638D2" w:rsidP="005407EE">
      <w:pPr>
        <w:pStyle w:val="ConsPlusNormal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</w:p>
    <w:p w:rsidR="00135CB7" w:rsidRPr="007F0AD8" w:rsidRDefault="00824975" w:rsidP="00A61979">
      <w:pPr>
        <w:pStyle w:val="ConsPlusNormal"/>
      </w:pPr>
      <w:r w:rsidRPr="00824975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660C4E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660C4E">
        <w:rPr>
          <w:rFonts w:ascii="Times New Roman" w:hAnsi="Times New Roman" w:cs="Times New Roman"/>
          <w:sz w:val="28"/>
          <w:szCs w:val="28"/>
        </w:rPr>
        <w:t>. у</w:t>
      </w:r>
      <w:r w:rsidR="008E2C4A" w:rsidRPr="00E05010">
        <w:rPr>
          <w:rFonts w:ascii="Times New Roman" w:hAnsi="Times New Roman" w:cs="Times New Roman"/>
          <w:sz w:val="28"/>
          <w:szCs w:val="28"/>
        </w:rPr>
        <w:t>правляющ</w:t>
      </w:r>
      <w:r w:rsidR="00660C4E">
        <w:rPr>
          <w:rFonts w:ascii="Times New Roman" w:hAnsi="Times New Roman" w:cs="Times New Roman"/>
          <w:sz w:val="28"/>
          <w:szCs w:val="28"/>
        </w:rPr>
        <w:t>его</w:t>
      </w:r>
      <w:r w:rsidR="008E2C4A" w:rsidRPr="00E05010">
        <w:rPr>
          <w:rFonts w:ascii="Times New Roman" w:hAnsi="Times New Roman" w:cs="Times New Roman"/>
          <w:sz w:val="28"/>
          <w:szCs w:val="28"/>
        </w:rPr>
        <w:t xml:space="preserve">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135CB7" w:rsidRPr="00E05010">
        <w:rPr>
          <w:rFonts w:ascii="Times New Roman" w:hAnsi="Times New Roman" w:cs="Times New Roman"/>
          <w:sz w:val="28"/>
          <w:szCs w:val="28"/>
        </w:rPr>
        <w:tab/>
      </w:r>
      <w:r w:rsidR="00135CB7" w:rsidRPr="00E05010">
        <w:rPr>
          <w:rFonts w:ascii="Times New Roman" w:hAnsi="Times New Roman" w:cs="Times New Roman"/>
          <w:sz w:val="28"/>
          <w:szCs w:val="28"/>
        </w:rPr>
        <w:tab/>
      </w:r>
      <w:r w:rsidR="00135CB7" w:rsidRPr="00E05010">
        <w:rPr>
          <w:rFonts w:ascii="Times New Roman" w:hAnsi="Times New Roman" w:cs="Times New Roman"/>
          <w:sz w:val="28"/>
          <w:szCs w:val="28"/>
        </w:rPr>
        <w:tab/>
      </w:r>
      <w:r w:rsidR="00135CB7" w:rsidRPr="00E05010">
        <w:rPr>
          <w:rFonts w:ascii="Times New Roman" w:hAnsi="Times New Roman" w:cs="Times New Roman"/>
          <w:sz w:val="28"/>
          <w:szCs w:val="28"/>
        </w:rPr>
        <w:tab/>
      </w:r>
      <w:r w:rsidR="00135CB7" w:rsidRPr="00E05010">
        <w:rPr>
          <w:rFonts w:ascii="Times New Roman" w:hAnsi="Times New Roman" w:cs="Times New Roman"/>
          <w:sz w:val="28"/>
          <w:szCs w:val="28"/>
        </w:rPr>
        <w:tab/>
      </w:r>
      <w:r w:rsidR="00135CB7" w:rsidRPr="00E05010">
        <w:rPr>
          <w:rFonts w:ascii="Times New Roman" w:hAnsi="Times New Roman" w:cs="Times New Roman"/>
          <w:sz w:val="28"/>
          <w:szCs w:val="28"/>
        </w:rPr>
        <w:tab/>
      </w:r>
      <w:r w:rsidR="00135CB7" w:rsidRPr="00E05010">
        <w:rPr>
          <w:rFonts w:ascii="Times New Roman" w:hAnsi="Times New Roman" w:cs="Times New Roman"/>
          <w:sz w:val="28"/>
          <w:szCs w:val="28"/>
        </w:rPr>
        <w:tab/>
      </w:r>
    </w:p>
    <w:sectPr w:rsidR="00135CB7" w:rsidRPr="007F0AD8" w:rsidSect="00E12404">
      <w:headerReference w:type="default" r:id="rId14"/>
      <w:headerReference w:type="first" r:id="rId15"/>
      <w:pgSz w:w="11905" w:h="16840"/>
      <w:pgMar w:top="567" w:right="567" w:bottom="1134" w:left="1134" w:header="567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C5C" w:rsidRDefault="00703C5C" w:rsidP="00626861">
      <w:r>
        <w:separator/>
      </w:r>
    </w:p>
  </w:endnote>
  <w:endnote w:type="continuationSeparator" w:id="0">
    <w:p w:rsidR="00703C5C" w:rsidRDefault="00703C5C" w:rsidP="0062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C5C" w:rsidRDefault="00703C5C" w:rsidP="00626861">
      <w:r>
        <w:separator/>
      </w:r>
    </w:p>
  </w:footnote>
  <w:footnote w:type="continuationSeparator" w:id="0">
    <w:p w:rsidR="00703C5C" w:rsidRDefault="00703C5C" w:rsidP="00626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42B" w:rsidRDefault="00D8142B" w:rsidP="00CA26C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24975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42B" w:rsidRDefault="00D8142B" w:rsidP="00CA26C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C5E9B"/>
    <w:multiLevelType w:val="hybridMultilevel"/>
    <w:tmpl w:val="8FD43E04"/>
    <w:lvl w:ilvl="0" w:tplc="550AEBAA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26"/>
    <w:rsid w:val="000325F6"/>
    <w:rsid w:val="00046F9B"/>
    <w:rsid w:val="0007684E"/>
    <w:rsid w:val="000D5276"/>
    <w:rsid w:val="000E1333"/>
    <w:rsid w:val="000E6EA6"/>
    <w:rsid w:val="000F10C5"/>
    <w:rsid w:val="000F377F"/>
    <w:rsid w:val="00100EBE"/>
    <w:rsid w:val="00104077"/>
    <w:rsid w:val="001109B0"/>
    <w:rsid w:val="0011614D"/>
    <w:rsid w:val="00135CB7"/>
    <w:rsid w:val="00141872"/>
    <w:rsid w:val="001449A8"/>
    <w:rsid w:val="00157D29"/>
    <w:rsid w:val="001638D2"/>
    <w:rsid w:val="001669B3"/>
    <w:rsid w:val="001730A2"/>
    <w:rsid w:val="00174FF7"/>
    <w:rsid w:val="001C385B"/>
    <w:rsid w:val="001C69D1"/>
    <w:rsid w:val="001D69F2"/>
    <w:rsid w:val="001E5586"/>
    <w:rsid w:val="001E79D6"/>
    <w:rsid w:val="001F70FC"/>
    <w:rsid w:val="00202223"/>
    <w:rsid w:val="0022642D"/>
    <w:rsid w:val="00230AA0"/>
    <w:rsid w:val="00262AFA"/>
    <w:rsid w:val="002713F4"/>
    <w:rsid w:val="00277E9E"/>
    <w:rsid w:val="002A43F0"/>
    <w:rsid w:val="002D24E2"/>
    <w:rsid w:val="002E7A26"/>
    <w:rsid w:val="00311D3C"/>
    <w:rsid w:val="0032016A"/>
    <w:rsid w:val="00326434"/>
    <w:rsid w:val="0032748E"/>
    <w:rsid w:val="0033017A"/>
    <w:rsid w:val="0035079F"/>
    <w:rsid w:val="003641E4"/>
    <w:rsid w:val="00382C4C"/>
    <w:rsid w:val="003A3C6D"/>
    <w:rsid w:val="003A6213"/>
    <w:rsid w:val="003C6423"/>
    <w:rsid w:val="003E15F1"/>
    <w:rsid w:val="003F4371"/>
    <w:rsid w:val="00417415"/>
    <w:rsid w:val="00427F92"/>
    <w:rsid w:val="00436126"/>
    <w:rsid w:val="00436355"/>
    <w:rsid w:val="00453B9E"/>
    <w:rsid w:val="00455453"/>
    <w:rsid w:val="00456B9C"/>
    <w:rsid w:val="00486997"/>
    <w:rsid w:val="004978AA"/>
    <w:rsid w:val="004A0913"/>
    <w:rsid w:val="004B5A81"/>
    <w:rsid w:val="004C0E5B"/>
    <w:rsid w:val="004D1A96"/>
    <w:rsid w:val="004D5F3B"/>
    <w:rsid w:val="004F2A38"/>
    <w:rsid w:val="004F32AA"/>
    <w:rsid w:val="00510758"/>
    <w:rsid w:val="00515C22"/>
    <w:rsid w:val="00521F7B"/>
    <w:rsid w:val="00523F43"/>
    <w:rsid w:val="00534F46"/>
    <w:rsid w:val="00535DFC"/>
    <w:rsid w:val="00536622"/>
    <w:rsid w:val="00537E3C"/>
    <w:rsid w:val="005407EE"/>
    <w:rsid w:val="0057220B"/>
    <w:rsid w:val="00585290"/>
    <w:rsid w:val="00596181"/>
    <w:rsid w:val="005A6C99"/>
    <w:rsid w:val="005C13E8"/>
    <w:rsid w:val="005C61D9"/>
    <w:rsid w:val="005D0F01"/>
    <w:rsid w:val="005D1227"/>
    <w:rsid w:val="005E6B22"/>
    <w:rsid w:val="0060192D"/>
    <w:rsid w:val="006130E3"/>
    <w:rsid w:val="00625E15"/>
    <w:rsid w:val="00626861"/>
    <w:rsid w:val="00626F73"/>
    <w:rsid w:val="00640815"/>
    <w:rsid w:val="0064240C"/>
    <w:rsid w:val="00660C4E"/>
    <w:rsid w:val="006A0B87"/>
    <w:rsid w:val="006A0E1A"/>
    <w:rsid w:val="006D487A"/>
    <w:rsid w:val="006F0510"/>
    <w:rsid w:val="006F7A20"/>
    <w:rsid w:val="00703C5C"/>
    <w:rsid w:val="0071198C"/>
    <w:rsid w:val="00717DD0"/>
    <w:rsid w:val="007568F8"/>
    <w:rsid w:val="00761356"/>
    <w:rsid w:val="007807A2"/>
    <w:rsid w:val="0078559F"/>
    <w:rsid w:val="007876D4"/>
    <w:rsid w:val="007C33F0"/>
    <w:rsid w:val="007E12D2"/>
    <w:rsid w:val="007F0AD8"/>
    <w:rsid w:val="008245CC"/>
    <w:rsid w:val="00824975"/>
    <w:rsid w:val="008476AE"/>
    <w:rsid w:val="00855103"/>
    <w:rsid w:val="00856163"/>
    <w:rsid w:val="00856C5A"/>
    <w:rsid w:val="00871191"/>
    <w:rsid w:val="00871E62"/>
    <w:rsid w:val="00873812"/>
    <w:rsid w:val="008C3BB9"/>
    <w:rsid w:val="008E2C4A"/>
    <w:rsid w:val="008E5195"/>
    <w:rsid w:val="00904382"/>
    <w:rsid w:val="00933684"/>
    <w:rsid w:val="00933F60"/>
    <w:rsid w:val="00953500"/>
    <w:rsid w:val="009546BD"/>
    <w:rsid w:val="009666A0"/>
    <w:rsid w:val="009771B3"/>
    <w:rsid w:val="00983718"/>
    <w:rsid w:val="009874D5"/>
    <w:rsid w:val="0099114B"/>
    <w:rsid w:val="00994A0A"/>
    <w:rsid w:val="0099602E"/>
    <w:rsid w:val="009A0A7E"/>
    <w:rsid w:val="009B3D6F"/>
    <w:rsid w:val="009C7066"/>
    <w:rsid w:val="009D1967"/>
    <w:rsid w:val="009F36EF"/>
    <w:rsid w:val="009F4FBF"/>
    <w:rsid w:val="00A021D1"/>
    <w:rsid w:val="00A04F5D"/>
    <w:rsid w:val="00A10AF8"/>
    <w:rsid w:val="00A167F5"/>
    <w:rsid w:val="00A31449"/>
    <w:rsid w:val="00A40997"/>
    <w:rsid w:val="00A4380B"/>
    <w:rsid w:val="00A614FB"/>
    <w:rsid w:val="00A61979"/>
    <w:rsid w:val="00A63AB2"/>
    <w:rsid w:val="00A802B6"/>
    <w:rsid w:val="00A95732"/>
    <w:rsid w:val="00AD31EB"/>
    <w:rsid w:val="00AE0A0C"/>
    <w:rsid w:val="00AE2D94"/>
    <w:rsid w:val="00AF2C88"/>
    <w:rsid w:val="00AF7CD2"/>
    <w:rsid w:val="00B13BD8"/>
    <w:rsid w:val="00B43B2A"/>
    <w:rsid w:val="00B86776"/>
    <w:rsid w:val="00BA6604"/>
    <w:rsid w:val="00BB1292"/>
    <w:rsid w:val="00BB4A55"/>
    <w:rsid w:val="00BB5264"/>
    <w:rsid w:val="00BC12A3"/>
    <w:rsid w:val="00BC1EA1"/>
    <w:rsid w:val="00BC5078"/>
    <w:rsid w:val="00BD7733"/>
    <w:rsid w:val="00BF73F8"/>
    <w:rsid w:val="00C32542"/>
    <w:rsid w:val="00C36B64"/>
    <w:rsid w:val="00C5121B"/>
    <w:rsid w:val="00C5273F"/>
    <w:rsid w:val="00C55A4D"/>
    <w:rsid w:val="00C57DF7"/>
    <w:rsid w:val="00C613C4"/>
    <w:rsid w:val="00C76552"/>
    <w:rsid w:val="00C90E8E"/>
    <w:rsid w:val="00C969D3"/>
    <w:rsid w:val="00CA26CD"/>
    <w:rsid w:val="00CB75BE"/>
    <w:rsid w:val="00CB76AF"/>
    <w:rsid w:val="00CD5185"/>
    <w:rsid w:val="00CD6C17"/>
    <w:rsid w:val="00CE15D3"/>
    <w:rsid w:val="00CE6B2B"/>
    <w:rsid w:val="00CF31EF"/>
    <w:rsid w:val="00CF6D44"/>
    <w:rsid w:val="00D22169"/>
    <w:rsid w:val="00D33B2A"/>
    <w:rsid w:val="00D37D05"/>
    <w:rsid w:val="00D8142B"/>
    <w:rsid w:val="00D821BB"/>
    <w:rsid w:val="00D94488"/>
    <w:rsid w:val="00DA0F9F"/>
    <w:rsid w:val="00DB6C33"/>
    <w:rsid w:val="00DC3FCE"/>
    <w:rsid w:val="00DC419D"/>
    <w:rsid w:val="00DC771E"/>
    <w:rsid w:val="00DD67C5"/>
    <w:rsid w:val="00DD6A07"/>
    <w:rsid w:val="00DE1EE5"/>
    <w:rsid w:val="00DF6DB6"/>
    <w:rsid w:val="00E0300B"/>
    <w:rsid w:val="00E05010"/>
    <w:rsid w:val="00E12404"/>
    <w:rsid w:val="00E203F6"/>
    <w:rsid w:val="00E214D1"/>
    <w:rsid w:val="00E24B2B"/>
    <w:rsid w:val="00E3142E"/>
    <w:rsid w:val="00E437B8"/>
    <w:rsid w:val="00E524B5"/>
    <w:rsid w:val="00E54038"/>
    <w:rsid w:val="00E6570E"/>
    <w:rsid w:val="00E6647A"/>
    <w:rsid w:val="00E73B02"/>
    <w:rsid w:val="00E76F4E"/>
    <w:rsid w:val="00E92DE9"/>
    <w:rsid w:val="00EB71C8"/>
    <w:rsid w:val="00EC5132"/>
    <w:rsid w:val="00EC68C9"/>
    <w:rsid w:val="00ED2628"/>
    <w:rsid w:val="00F34E57"/>
    <w:rsid w:val="00F375BF"/>
    <w:rsid w:val="00F37CEA"/>
    <w:rsid w:val="00F45CBB"/>
    <w:rsid w:val="00F5346F"/>
    <w:rsid w:val="00F7544D"/>
    <w:rsid w:val="00F90E8F"/>
    <w:rsid w:val="00F9332A"/>
    <w:rsid w:val="00F937B2"/>
    <w:rsid w:val="00F9443A"/>
    <w:rsid w:val="00FA5CDF"/>
    <w:rsid w:val="00FD37BE"/>
    <w:rsid w:val="00F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7A26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7A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Nonformat">
    <w:name w:val="ConsPlusNonformat"/>
    <w:uiPriority w:val="99"/>
    <w:rsid w:val="002E7A2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a5">
    <w:name w:val="header"/>
    <w:basedOn w:val="a"/>
    <w:link w:val="a6"/>
    <w:uiPriority w:val="99"/>
    <w:rsid w:val="00DD67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D67C5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26861"/>
    <w:pPr>
      <w:ind w:left="720"/>
      <w:contextualSpacing/>
    </w:pPr>
  </w:style>
  <w:style w:type="paragraph" w:styleId="a8">
    <w:name w:val="footer"/>
    <w:basedOn w:val="a"/>
    <w:link w:val="a9"/>
    <w:uiPriority w:val="99"/>
    <w:rsid w:val="00626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26861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9C70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7A26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7A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Nonformat">
    <w:name w:val="ConsPlusNonformat"/>
    <w:uiPriority w:val="99"/>
    <w:rsid w:val="002E7A2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a5">
    <w:name w:val="header"/>
    <w:basedOn w:val="a"/>
    <w:link w:val="a6"/>
    <w:uiPriority w:val="99"/>
    <w:rsid w:val="00DD67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D67C5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26861"/>
    <w:pPr>
      <w:ind w:left="720"/>
      <w:contextualSpacing/>
    </w:pPr>
  </w:style>
  <w:style w:type="paragraph" w:styleId="a8">
    <w:name w:val="footer"/>
    <w:basedOn w:val="a"/>
    <w:link w:val="a9"/>
    <w:uiPriority w:val="99"/>
    <w:rsid w:val="00626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26861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9C70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70092&amp;dst=100337" TargetMode="External"/><Relationship Id="rId13" Type="http://schemas.openxmlformats.org/officeDocument/2006/relationships/hyperlink" Target="https://login.consultant.ru/link/?req=doc&amp;base=RLAW016&amp;n=133252&amp;dst=10329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16&amp;n=133252&amp;dst=10389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16&amp;n=133252&amp;dst=10382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16&amp;n=97385&amp;dst=10001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2844</Words>
  <Characters>16216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Белкина</dc:creator>
  <cp:lastModifiedBy>Мария А. Иванова</cp:lastModifiedBy>
  <cp:revision>2</cp:revision>
  <cp:lastPrinted>2025-10-10T01:52:00Z</cp:lastPrinted>
  <dcterms:created xsi:type="dcterms:W3CDTF">2025-11-06T07:51:00Z</dcterms:created>
  <dcterms:modified xsi:type="dcterms:W3CDTF">2025-11-06T07:51:00Z</dcterms:modified>
</cp:coreProperties>
</file>