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CD" w:rsidRPr="00C32C69" w:rsidRDefault="00341843" w:rsidP="00943E2B">
      <w:pPr>
        <w:widowControl w:val="0"/>
        <w:ind w:firstLine="567"/>
        <w:jc w:val="right"/>
        <w:rPr>
          <w:sz w:val="28"/>
          <w:szCs w:val="28"/>
        </w:rPr>
      </w:pPr>
      <w:r w:rsidRPr="00C32C69">
        <w:rPr>
          <w:bCs/>
          <w:sz w:val="28"/>
          <w:szCs w:val="28"/>
        </w:rPr>
        <w:t xml:space="preserve">                                                       </w:t>
      </w:r>
      <w:r w:rsidR="00C32C69">
        <w:rPr>
          <w:bCs/>
          <w:sz w:val="28"/>
          <w:szCs w:val="28"/>
        </w:rPr>
        <w:t xml:space="preserve">             </w:t>
      </w:r>
      <w:r w:rsidRPr="00C32C69">
        <w:rPr>
          <w:bCs/>
          <w:sz w:val="28"/>
          <w:szCs w:val="28"/>
        </w:rPr>
        <w:t xml:space="preserve"> ПРИЛОЖЕНИЕ</w:t>
      </w:r>
      <w:r w:rsidR="009B08CD" w:rsidRPr="00C32C69">
        <w:rPr>
          <w:bCs/>
          <w:sz w:val="28"/>
          <w:szCs w:val="28"/>
        </w:rPr>
        <w:t xml:space="preserve"> </w:t>
      </w:r>
    </w:p>
    <w:p w:rsidR="00341843" w:rsidRPr="00C32C69" w:rsidRDefault="009B08CD" w:rsidP="00943E2B">
      <w:pPr>
        <w:widowControl w:val="0"/>
        <w:ind w:firstLine="567"/>
        <w:jc w:val="right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 xml:space="preserve">                             к постановлению администрации </w:t>
      </w:r>
    </w:p>
    <w:p w:rsidR="009B08CD" w:rsidRPr="00C32C69" w:rsidRDefault="00341843" w:rsidP="00943E2B">
      <w:pPr>
        <w:widowControl w:val="0"/>
        <w:ind w:firstLine="567"/>
        <w:jc w:val="right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 xml:space="preserve">                     </w:t>
      </w:r>
      <w:r w:rsidR="00C32C69">
        <w:rPr>
          <w:bCs/>
          <w:sz w:val="28"/>
          <w:szCs w:val="28"/>
        </w:rPr>
        <w:t xml:space="preserve">               </w:t>
      </w:r>
      <w:r w:rsidRPr="00C32C69">
        <w:rPr>
          <w:bCs/>
          <w:sz w:val="28"/>
          <w:szCs w:val="28"/>
        </w:rPr>
        <w:t xml:space="preserve"> города Бийска</w:t>
      </w:r>
    </w:p>
    <w:p w:rsidR="00341843" w:rsidRPr="00C32C69" w:rsidRDefault="00341843" w:rsidP="00943E2B">
      <w:pPr>
        <w:widowControl w:val="0"/>
        <w:ind w:firstLine="567"/>
        <w:jc w:val="right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 xml:space="preserve">                                                       </w:t>
      </w:r>
      <w:r w:rsidR="00C32C69">
        <w:rPr>
          <w:bCs/>
          <w:sz w:val="28"/>
          <w:szCs w:val="28"/>
        </w:rPr>
        <w:t xml:space="preserve">         </w:t>
      </w:r>
      <w:r w:rsidR="00943E2B">
        <w:rPr>
          <w:bCs/>
          <w:sz w:val="28"/>
          <w:szCs w:val="28"/>
        </w:rPr>
        <w:t xml:space="preserve">     от 23.12.2024 № 2687</w:t>
      </w:r>
    </w:p>
    <w:p w:rsidR="00341843" w:rsidRPr="00C32C69" w:rsidRDefault="00341843" w:rsidP="00341843">
      <w:pPr>
        <w:widowControl w:val="0"/>
        <w:ind w:firstLine="567"/>
        <w:rPr>
          <w:b/>
          <w:bCs/>
          <w:sz w:val="28"/>
          <w:szCs w:val="28"/>
        </w:rPr>
      </w:pP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</w:p>
    <w:p w:rsidR="009B08CD" w:rsidRPr="00C32C69" w:rsidRDefault="009B08CD" w:rsidP="009B08CD">
      <w:pPr>
        <w:widowControl w:val="0"/>
        <w:ind w:firstLine="567"/>
        <w:jc w:val="both"/>
        <w:rPr>
          <w:b/>
          <w:bCs/>
          <w:sz w:val="28"/>
          <w:szCs w:val="28"/>
        </w:rPr>
      </w:pPr>
    </w:p>
    <w:p w:rsidR="009B08CD" w:rsidRPr="00C32C69" w:rsidRDefault="00341843" w:rsidP="009B08CD">
      <w:pPr>
        <w:widowControl w:val="0"/>
        <w:ind w:firstLine="567"/>
        <w:jc w:val="center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ПОЛОЖЕНИЕ</w:t>
      </w:r>
    </w:p>
    <w:p w:rsidR="009B08CD" w:rsidRPr="00C32C69" w:rsidRDefault="009B08CD" w:rsidP="00341843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C32C69">
        <w:rPr>
          <w:bCs/>
          <w:sz w:val="28"/>
          <w:szCs w:val="28"/>
        </w:rPr>
        <w:t>о подготовке населения в области гражданской обороны</w:t>
      </w:r>
      <w:r w:rsidRPr="00C32C69">
        <w:rPr>
          <w:b/>
          <w:bCs/>
          <w:sz w:val="28"/>
          <w:szCs w:val="28"/>
        </w:rPr>
        <w:t xml:space="preserve"> </w:t>
      </w:r>
      <w:r w:rsidRPr="00C32C69">
        <w:rPr>
          <w:b/>
          <w:bCs/>
          <w:sz w:val="28"/>
          <w:szCs w:val="28"/>
        </w:rPr>
        <w:br/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1. Настоящее Положение определяет основные задачи и формы обязательной подготовки населения в области гражданской обороны, соответствующие функции органов местного самоуправления и организаций, а также формы подготовки на территории муниципального образования.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2. Основными задачами подготовки населения в области гражданской обороны являются: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б) совершенствование навыков лиц, указанных в подпунктах «а» и «б» пункта 3 настоящего Положения, по организации и проведению мероприятий по </w:t>
      </w:r>
      <w:r w:rsidR="00FD5A78" w:rsidRPr="00C32C69">
        <w:rPr>
          <w:sz w:val="28"/>
          <w:szCs w:val="28"/>
        </w:rPr>
        <w:t>гражданской обороне</w:t>
      </w:r>
      <w:r w:rsidRPr="00C32C69">
        <w:rPr>
          <w:sz w:val="28"/>
          <w:szCs w:val="28"/>
        </w:rPr>
        <w:t>;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C32C69">
        <w:rPr>
          <w:sz w:val="28"/>
          <w:szCs w:val="28"/>
        </w:rPr>
        <w:t xml:space="preserve">в) овладение личным составом нештатных аварийно-спасательных формирований, нештатных формирований по обеспечению выполнения мероприятий по </w:t>
      </w:r>
      <w:r w:rsidR="00FD5A78" w:rsidRPr="00C32C69">
        <w:rPr>
          <w:sz w:val="28"/>
          <w:szCs w:val="28"/>
        </w:rPr>
        <w:t>гражданской обороне</w:t>
      </w:r>
      <w:r w:rsidRPr="00C32C69">
        <w:rPr>
          <w:sz w:val="28"/>
          <w:szCs w:val="28"/>
        </w:rPr>
        <w:t xml:space="preserve">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3. Лица, подлежащие подготовке, подразделяются на следующие группы: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а) глава </w:t>
      </w:r>
      <w:r w:rsidR="00FD5A78" w:rsidRPr="00C32C69">
        <w:rPr>
          <w:sz w:val="28"/>
          <w:szCs w:val="28"/>
        </w:rPr>
        <w:t>Города и руководители</w:t>
      </w:r>
      <w:r w:rsidRPr="00C32C69">
        <w:rPr>
          <w:sz w:val="28"/>
          <w:szCs w:val="28"/>
        </w:rPr>
        <w:t xml:space="preserve"> организаций</w:t>
      </w:r>
      <w:r w:rsidR="00FD5A78" w:rsidRPr="00C32C69">
        <w:rPr>
          <w:sz w:val="28"/>
          <w:szCs w:val="28"/>
        </w:rPr>
        <w:t xml:space="preserve"> (далее – руководители)</w:t>
      </w:r>
      <w:r w:rsidRPr="00C32C69">
        <w:rPr>
          <w:sz w:val="28"/>
          <w:szCs w:val="28"/>
        </w:rPr>
        <w:t>;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C32C69">
        <w:rPr>
          <w:sz w:val="28"/>
          <w:szCs w:val="28"/>
        </w:rPr>
        <w:t xml:space="preserve">б) работники администрации </w:t>
      </w:r>
      <w:r w:rsidR="00FD5A78" w:rsidRPr="00C32C69">
        <w:rPr>
          <w:sz w:val="28"/>
          <w:szCs w:val="28"/>
        </w:rPr>
        <w:t xml:space="preserve">города </w:t>
      </w:r>
      <w:r w:rsidRPr="00C32C69">
        <w:rPr>
          <w:sz w:val="28"/>
          <w:szCs w:val="28"/>
        </w:rPr>
        <w:t>и организаций включенные в состав структурных подразделений, уполномоченн</w:t>
      </w:r>
      <w:r w:rsidR="00FD5A78" w:rsidRPr="00C32C69">
        <w:rPr>
          <w:sz w:val="28"/>
          <w:szCs w:val="28"/>
        </w:rPr>
        <w:t>ых на решение задач в области гражданской обороны</w:t>
      </w:r>
      <w:r w:rsidRPr="00C32C69">
        <w:rPr>
          <w:sz w:val="28"/>
          <w:szCs w:val="28"/>
        </w:rPr>
        <w:t>, эвакуационных комиссий,</w:t>
      </w:r>
      <w:r w:rsidRPr="00C32C69">
        <w:rPr>
          <w:b/>
          <w:bCs/>
          <w:sz w:val="28"/>
          <w:szCs w:val="28"/>
        </w:rPr>
        <w:t xml:space="preserve"> </w:t>
      </w:r>
      <w:r w:rsidR="00FD5A78" w:rsidRPr="00C32C69">
        <w:rPr>
          <w:bCs/>
          <w:sz w:val="28"/>
          <w:szCs w:val="28"/>
        </w:rPr>
        <w:t>сборных</w:t>
      </w:r>
      <w:r w:rsidRPr="00C32C69">
        <w:rPr>
          <w:bCs/>
          <w:sz w:val="28"/>
          <w:szCs w:val="28"/>
        </w:rPr>
        <w:t xml:space="preserve"> эвакуационных пунктов,</w:t>
      </w:r>
      <w:r w:rsidRPr="00C32C69">
        <w:rPr>
          <w:sz w:val="28"/>
          <w:szCs w:val="28"/>
        </w:rPr>
        <w:t xml:space="preserve"> а также комиссий по вопросам повышения устойчивости функционирования объектов экономики, руководители и инструкторы учебно-консультационных пунктов гражданской обороны, преподаватели предмета </w:t>
      </w:r>
      <w:r w:rsidRPr="00C32C69">
        <w:rPr>
          <w:color w:val="000000" w:themeColor="text1"/>
          <w:sz w:val="28"/>
          <w:szCs w:val="28"/>
        </w:rPr>
        <w:t>«</w:t>
      </w:r>
      <w:r w:rsidR="001D6C62" w:rsidRPr="00C32C69">
        <w:rPr>
          <w:color w:val="000000" w:themeColor="text1"/>
          <w:sz w:val="28"/>
          <w:szCs w:val="28"/>
          <w:shd w:val="clear" w:color="auto" w:fill="FFFFFF"/>
        </w:rPr>
        <w:t>Основы безопасности и защиты Родины</w:t>
      </w:r>
      <w:r w:rsidRPr="00C32C69">
        <w:rPr>
          <w:sz w:val="28"/>
          <w:szCs w:val="28"/>
        </w:rPr>
        <w:t>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</w:t>
      </w:r>
      <w:proofErr w:type="gramEnd"/>
      <w:r w:rsidRPr="00C32C69">
        <w:rPr>
          <w:sz w:val="28"/>
          <w:szCs w:val="28"/>
        </w:rPr>
        <w:t xml:space="preserve"> (кроме образовательных программ дошкольного образования), </w:t>
      </w:r>
      <w:r w:rsidRPr="00C32C69">
        <w:rPr>
          <w:sz w:val="28"/>
          <w:szCs w:val="28"/>
        </w:rPr>
        <w:lastRenderedPageBreak/>
        <w:t>образовательным программам среднего профессионального образования и образовательным программам высшего образования;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в) руководители и личный состав формирований и служб;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г) физические лица, вступившие в трудовые отношения с работодателем (далее работающее население);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C32C69">
        <w:rPr>
          <w:sz w:val="28"/>
          <w:szCs w:val="28"/>
        </w:rPr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ассистентуры</w:t>
      </w:r>
      <w:r w:rsidR="001D6C62" w:rsidRPr="00C32C69">
        <w:rPr>
          <w:sz w:val="28"/>
          <w:szCs w:val="28"/>
        </w:rPr>
        <w:t xml:space="preserve"> </w:t>
      </w:r>
      <w:r w:rsidRPr="00C32C69">
        <w:rPr>
          <w:sz w:val="28"/>
          <w:szCs w:val="28"/>
        </w:rPr>
        <w:t>-</w:t>
      </w:r>
      <w:r w:rsidR="001D6C62" w:rsidRPr="00C32C69">
        <w:rPr>
          <w:sz w:val="28"/>
          <w:szCs w:val="28"/>
        </w:rPr>
        <w:t xml:space="preserve"> </w:t>
      </w:r>
      <w:r w:rsidRPr="00C32C69">
        <w:rPr>
          <w:sz w:val="28"/>
          <w:szCs w:val="28"/>
        </w:rPr>
        <w:t>стажировки) (далее - обучающиеся);</w:t>
      </w:r>
      <w:proofErr w:type="gramEnd"/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е) физические лица, не состоящие в трудовых отношениях с работодателем (далее неработающее население).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</w:t>
      </w:r>
      <w:r w:rsidR="00DA7107" w:rsidRPr="00C32C69">
        <w:rPr>
          <w:bCs/>
          <w:sz w:val="28"/>
          <w:szCs w:val="28"/>
        </w:rPr>
        <w:t xml:space="preserve"> указанных в пункте 6 настоящего Положения</w:t>
      </w:r>
      <w:r w:rsidRPr="00C32C69">
        <w:rPr>
          <w:bCs/>
          <w:sz w:val="28"/>
          <w:szCs w:val="28"/>
        </w:rPr>
        <w:t>.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proofErr w:type="gramStart"/>
      <w:r w:rsidRPr="00C32C69">
        <w:rPr>
          <w:bCs/>
          <w:sz w:val="28"/>
          <w:szCs w:val="28"/>
        </w:rP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</w:t>
      </w:r>
      <w:r w:rsidRPr="00C32C69">
        <w:rPr>
          <w:sz w:val="28"/>
          <w:szCs w:val="28"/>
        </w:rPr>
        <w:t>учебно-методическом центре ККУ «УГОЧС и ПБ Алтайского края»</w:t>
      </w:r>
      <w:r w:rsidRPr="00C32C69">
        <w:rPr>
          <w:bCs/>
          <w:sz w:val="28"/>
          <w:szCs w:val="28"/>
        </w:rPr>
        <w:t xml:space="preserve"> (далее учебно-методический центр)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</w:t>
      </w:r>
      <w:r w:rsidR="001D6C62" w:rsidRPr="00C32C69">
        <w:rPr>
          <w:bCs/>
          <w:sz w:val="28"/>
          <w:szCs w:val="28"/>
        </w:rPr>
        <w:t>роны</w:t>
      </w:r>
      <w:proofErr w:type="gramEnd"/>
      <w:r w:rsidR="001D6C62" w:rsidRPr="00C32C69">
        <w:rPr>
          <w:bCs/>
          <w:sz w:val="28"/>
          <w:szCs w:val="28"/>
        </w:rPr>
        <w:t xml:space="preserve"> муниципального</w:t>
      </w:r>
      <w:r w:rsidRPr="00C32C69">
        <w:rPr>
          <w:bCs/>
          <w:sz w:val="28"/>
          <w:szCs w:val="28"/>
        </w:rPr>
        <w:t xml:space="preserve"> об</w:t>
      </w:r>
      <w:r w:rsidR="001D6C62" w:rsidRPr="00C32C69">
        <w:rPr>
          <w:bCs/>
          <w:sz w:val="28"/>
          <w:szCs w:val="28"/>
        </w:rPr>
        <w:t>разования</w:t>
      </w:r>
      <w:r w:rsidRPr="00C32C69">
        <w:rPr>
          <w:bCs/>
          <w:sz w:val="28"/>
          <w:szCs w:val="28"/>
        </w:rPr>
        <w:t xml:space="preserve"> (далее курсы - гражданской обороны), по месту работы, учебы и месту жительства граждан.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C32C69">
        <w:rPr>
          <w:sz w:val="28"/>
          <w:szCs w:val="28"/>
        </w:rPr>
        <w:t xml:space="preserve">Дополнительное профессиональное образование или курсовое обучение в области гражданской обороны главы </w:t>
      </w:r>
      <w:r w:rsidR="001D6C62" w:rsidRPr="00C32C69">
        <w:rPr>
          <w:sz w:val="28"/>
          <w:szCs w:val="28"/>
        </w:rPr>
        <w:t>Города</w:t>
      </w:r>
      <w:r w:rsidRPr="00C32C69">
        <w:rPr>
          <w:sz w:val="28"/>
          <w:szCs w:val="28"/>
        </w:rPr>
        <w:t xml:space="preserve">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</w:t>
      </w:r>
      <w:r w:rsidR="001D6C62" w:rsidRPr="00C32C69">
        <w:rPr>
          <w:sz w:val="28"/>
          <w:szCs w:val="28"/>
        </w:rPr>
        <w:t>в подпункте «б» пункта 3 настоящего Положения</w:t>
      </w:r>
      <w:r w:rsidRPr="00C32C69">
        <w:rPr>
          <w:sz w:val="28"/>
          <w:szCs w:val="28"/>
        </w:rPr>
        <w:t>, проводится не реже одного раза в 5 лет.</w:t>
      </w:r>
      <w:proofErr w:type="gramEnd"/>
      <w:r w:rsidRPr="00C32C69">
        <w:rPr>
          <w:sz w:val="28"/>
          <w:szCs w:val="28"/>
        </w:rPr>
        <w:t xml:space="preserve">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proofErr w:type="gramStart"/>
      <w:r w:rsidRPr="00C32C69">
        <w:rPr>
          <w:bCs/>
          <w:sz w:val="28"/>
          <w:szCs w:val="28"/>
        </w:rPr>
        <w:t xml:space="preserve">Подготовка групп населения, указанных в подпунктах «а» - «г» пункта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учебно-методическом центре, на курсах гражданской обороны, а также в организациях по месту работы граждан по </w:t>
      </w:r>
      <w:r w:rsidRPr="00C32C69">
        <w:rPr>
          <w:bCs/>
          <w:sz w:val="28"/>
          <w:szCs w:val="28"/>
        </w:rPr>
        <w:lastRenderedPageBreak/>
        <w:t>программам курсового обучения и инструктажа в области гражданской обороны осуществляется по соответствующим программам, разрабатываемым на основе</w:t>
      </w:r>
      <w:proofErr w:type="gramEnd"/>
      <w:r w:rsidRPr="00C32C69">
        <w:rPr>
          <w:bCs/>
          <w:sz w:val="28"/>
          <w:szCs w:val="28"/>
        </w:rPr>
        <w:t xml:space="preserve">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proofErr w:type="gramStart"/>
      <w:r w:rsidRPr="00C32C69">
        <w:rPr>
          <w:bCs/>
          <w:sz w:val="28"/>
          <w:szCs w:val="28"/>
        </w:rP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ассистентуры</w:t>
      </w:r>
      <w:r w:rsidR="00951681" w:rsidRPr="00C32C69">
        <w:rPr>
          <w:bCs/>
          <w:sz w:val="28"/>
          <w:szCs w:val="28"/>
        </w:rPr>
        <w:t xml:space="preserve"> </w:t>
      </w:r>
      <w:r w:rsidRPr="00C32C69">
        <w:rPr>
          <w:bCs/>
          <w:sz w:val="28"/>
          <w:szCs w:val="28"/>
        </w:rPr>
        <w:t>-</w:t>
      </w:r>
      <w:r w:rsidR="00951681" w:rsidRPr="00C32C69">
        <w:rPr>
          <w:bCs/>
          <w:sz w:val="28"/>
          <w:szCs w:val="28"/>
        </w:rPr>
        <w:t xml:space="preserve"> </w:t>
      </w:r>
      <w:r w:rsidRPr="00C32C69">
        <w:rPr>
          <w:bCs/>
          <w:sz w:val="28"/>
          <w:szCs w:val="28"/>
        </w:rPr>
        <w:t>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proofErr w:type="gramEnd"/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sz w:val="28"/>
          <w:szCs w:val="28"/>
        </w:rPr>
        <w:t xml:space="preserve">5. </w:t>
      </w:r>
      <w:r w:rsidRPr="00C32C69">
        <w:rPr>
          <w:bCs/>
          <w:sz w:val="28"/>
          <w:szCs w:val="28"/>
        </w:rPr>
        <w:t>В целях организации и осуществления подготовки населения в области гражданской обороны: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 xml:space="preserve">а) Администрация </w:t>
      </w:r>
      <w:r w:rsidR="00951681" w:rsidRPr="00C32C69">
        <w:rPr>
          <w:bCs/>
          <w:sz w:val="28"/>
          <w:szCs w:val="28"/>
        </w:rPr>
        <w:t>города</w:t>
      </w:r>
      <w:r w:rsidR="00EE29AA" w:rsidRPr="00C32C69">
        <w:rPr>
          <w:bCs/>
          <w:sz w:val="28"/>
          <w:szCs w:val="28"/>
        </w:rPr>
        <w:t xml:space="preserve"> в лице МКУ «Управление по делам гражданской обороны, чрезвычайным ситуациям и пожарной безопасности Администрации города Бийска»</w:t>
      </w:r>
      <w:r w:rsidRPr="00C32C69">
        <w:rPr>
          <w:bCs/>
          <w:sz w:val="28"/>
          <w:szCs w:val="28"/>
        </w:rPr>
        <w:t>: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 xml:space="preserve">- организует и проводит подготовку населения муниципального образования </w:t>
      </w:r>
      <w:r w:rsidRPr="00C32C69">
        <w:rPr>
          <w:sz w:val="28"/>
          <w:szCs w:val="28"/>
        </w:rPr>
        <w:t>в области гражданской обороны;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- осуществляет подготовку личного состава формирований и служб муниципального образования;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- проводит учения и тренировки по гражданской обороне;</w:t>
      </w:r>
    </w:p>
    <w:p w:rsidR="009B08CD" w:rsidRPr="00C32C69" w:rsidRDefault="00951681" w:rsidP="00951681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 xml:space="preserve">- </w:t>
      </w:r>
      <w:r w:rsidR="009B08CD" w:rsidRPr="00C32C69">
        <w:rPr>
          <w:bCs/>
          <w:sz w:val="28"/>
          <w:szCs w:val="28"/>
        </w:rPr>
        <w:t xml:space="preserve">осуществляет организационно-методическое руководство и </w:t>
      </w:r>
      <w:proofErr w:type="gramStart"/>
      <w:r w:rsidR="009B08CD" w:rsidRPr="00C32C69">
        <w:rPr>
          <w:bCs/>
          <w:sz w:val="28"/>
          <w:szCs w:val="28"/>
        </w:rPr>
        <w:t>контроль за</w:t>
      </w:r>
      <w:proofErr w:type="gramEnd"/>
      <w:r w:rsidR="009B08CD" w:rsidRPr="00C32C69">
        <w:rPr>
          <w:bCs/>
          <w:sz w:val="28"/>
          <w:szCs w:val="28"/>
        </w:rPr>
        <w:t xml:space="preserve"> подготовкой </w:t>
      </w:r>
      <w:r w:rsidR="009B08CD" w:rsidRPr="00C32C69">
        <w:rPr>
          <w:sz w:val="28"/>
          <w:szCs w:val="28"/>
        </w:rPr>
        <w:t xml:space="preserve">в области гражданской обороны </w:t>
      </w:r>
      <w:r w:rsidR="009B08CD" w:rsidRPr="00C32C69">
        <w:rPr>
          <w:bCs/>
          <w:sz w:val="28"/>
          <w:szCs w:val="28"/>
        </w:rPr>
        <w:t>работников, личного состава формирований и служб организаций, находящихся на территории муниципального образования;</w:t>
      </w:r>
    </w:p>
    <w:p w:rsidR="0060551B" w:rsidRPr="00C32C69" w:rsidRDefault="00EE29AA" w:rsidP="009B08CD">
      <w:pPr>
        <w:widowControl w:val="0"/>
        <w:ind w:firstLine="567"/>
        <w:jc w:val="both"/>
        <w:rPr>
          <w:bCs/>
          <w:sz w:val="28"/>
          <w:szCs w:val="28"/>
        </w:rPr>
      </w:pPr>
      <w:proofErr w:type="gramStart"/>
      <w:r w:rsidRPr="00C32C69">
        <w:rPr>
          <w:bCs/>
          <w:sz w:val="28"/>
          <w:szCs w:val="28"/>
        </w:rPr>
        <w:t>- разрабатывает и утверждает дополнительные профессиональные программы и программы курсового обучения, а также инструктажа в области гражданской обороны для подготовки лиц, указанных в подпунктах «а» - «г»</w:t>
      </w:r>
      <w:r w:rsidR="0060551B" w:rsidRPr="00C32C69">
        <w:rPr>
          <w:bCs/>
          <w:sz w:val="28"/>
          <w:szCs w:val="28"/>
        </w:rPr>
        <w:t xml:space="preserve"> пункта 3 настоящего Положения, а также определяет перечень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на курсах гражданской обороны;</w:t>
      </w:r>
      <w:proofErr w:type="gramEnd"/>
    </w:p>
    <w:p w:rsidR="0060551B" w:rsidRPr="00C32C69" w:rsidRDefault="0060551B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- организует и проводит не менее 2 раз в год тематические сборы по гражданской обороне с руководителями (работниками) структурных подразделений, уполномоченных на решение задач в области гражданской обороны организаций муниципального образования;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 xml:space="preserve">- создает, оснащает курсы гражданской обороны и учебно-консультационные пункты по гражданской обороне и организует их деятельность либо обеспечивает </w:t>
      </w:r>
      <w:r w:rsidRPr="00C32C69">
        <w:rPr>
          <w:sz w:val="28"/>
          <w:szCs w:val="28"/>
        </w:rPr>
        <w:t xml:space="preserve">дополнительное профессиональное </w:t>
      </w:r>
      <w:r w:rsidRPr="00C32C69">
        <w:rPr>
          <w:sz w:val="28"/>
          <w:szCs w:val="28"/>
        </w:rPr>
        <w:lastRenderedPageBreak/>
        <w:t xml:space="preserve">образование или </w:t>
      </w:r>
      <w:r w:rsidRPr="00C32C69">
        <w:rPr>
          <w:bCs/>
          <w:sz w:val="28"/>
          <w:szCs w:val="28"/>
        </w:rPr>
        <w:t>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9B08CD" w:rsidRPr="00C32C69" w:rsidRDefault="00EE29AA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б</w:t>
      </w:r>
      <w:r w:rsidR="009B08CD" w:rsidRPr="00C32C69">
        <w:rPr>
          <w:bCs/>
          <w:sz w:val="28"/>
          <w:szCs w:val="28"/>
        </w:rPr>
        <w:t>) организации: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- 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- осуществляют курсовое обучение в области гражданской обороны личного состава формирований и служб, создаваемых в организации;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- создают и поддерживают в рабочем состоянии соответствующую учебно-материальную базу;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- разрабатывают программу проведения с работниками организации вводного инструктажа по гражданской обороне;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- 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:rsidR="009B08CD" w:rsidRPr="00C32C69" w:rsidRDefault="009B08CD" w:rsidP="009B08CD">
      <w:pPr>
        <w:widowControl w:val="0"/>
        <w:ind w:firstLine="567"/>
        <w:jc w:val="both"/>
        <w:rPr>
          <w:bCs/>
          <w:sz w:val="28"/>
          <w:szCs w:val="28"/>
        </w:rPr>
      </w:pPr>
      <w:r w:rsidRPr="00C32C69">
        <w:rPr>
          <w:bCs/>
          <w:sz w:val="28"/>
          <w:szCs w:val="28"/>
        </w:rPr>
        <w:t>- планируют и проводят учения и тренировки по гражданской обороне.</w:t>
      </w:r>
    </w:p>
    <w:p w:rsidR="009B08CD" w:rsidRPr="00C32C69" w:rsidRDefault="009B08CD" w:rsidP="009B08CD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- организуют дополнительное профессиональное образование или курсовое обучение в области гражданской обороны своих работников из числа лиц, указанных в абзаце третьем пункта 4</w:t>
      </w:r>
      <w:r w:rsidR="00B83CF0" w:rsidRPr="00C32C69">
        <w:rPr>
          <w:sz w:val="28"/>
          <w:szCs w:val="28"/>
        </w:rPr>
        <w:t xml:space="preserve"> настоящего Положения.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6. Формы подготовки в области гражданской обороны: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б) Глава города,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 подпункте «б» пункта 3 настоящего Положения: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-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C32C69">
        <w:rPr>
          <w:sz w:val="28"/>
          <w:szCs w:val="28"/>
        </w:rPr>
        <w:t xml:space="preserve">-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</w:t>
      </w:r>
      <w:r w:rsidR="000E6484" w:rsidRPr="00C32C69">
        <w:rPr>
          <w:sz w:val="28"/>
          <w:szCs w:val="28"/>
        </w:rPr>
        <w:t xml:space="preserve">последствий стихийных бедствий, </w:t>
      </w:r>
      <w:r w:rsidRPr="00C32C69">
        <w:rPr>
          <w:sz w:val="28"/>
          <w:szCs w:val="28"/>
        </w:rPr>
        <w:t>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учебно-методическом центре</w:t>
      </w:r>
      <w:proofErr w:type="gramEnd"/>
      <w:r w:rsidRPr="00C32C69">
        <w:rPr>
          <w:sz w:val="28"/>
          <w:szCs w:val="28"/>
        </w:rPr>
        <w:t>, а также на курсах гражданской обороны;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- участие в учениях, тренировках и других плановых мероприятиях по гражданской обороне;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участие руководителей (работников) структурных подразделений, уполномоченных на решение задач в области гражданской обороны </w:t>
      </w:r>
      <w:r w:rsidRPr="00C32C69">
        <w:rPr>
          <w:sz w:val="28"/>
          <w:szCs w:val="28"/>
        </w:rPr>
        <w:lastRenderedPageBreak/>
        <w:t>муниципального образования и организаций в тематических и проблемных семинарах (</w:t>
      </w:r>
      <w:proofErr w:type="spellStart"/>
      <w:r w:rsidRPr="00C32C69">
        <w:rPr>
          <w:sz w:val="28"/>
          <w:szCs w:val="28"/>
        </w:rPr>
        <w:t>вебинарах</w:t>
      </w:r>
      <w:proofErr w:type="spellEnd"/>
      <w:r w:rsidRPr="00C32C69">
        <w:rPr>
          <w:sz w:val="28"/>
          <w:szCs w:val="28"/>
        </w:rPr>
        <w:t>) по подготовке в области гражданской обороны.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б) руководители организаций: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-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- изучение своих функциональных обязанностей по гражданской обороне;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- личное участие в учебно-методических сборах, учениях, тренировках и других    плановых мероприятиях по гражданской обороне.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в) </w:t>
      </w:r>
      <w:r w:rsidR="000E6484" w:rsidRPr="00C32C69">
        <w:rPr>
          <w:sz w:val="28"/>
          <w:szCs w:val="28"/>
        </w:rPr>
        <w:t>р</w:t>
      </w:r>
      <w:r w:rsidRPr="00C32C69">
        <w:rPr>
          <w:sz w:val="28"/>
          <w:szCs w:val="28"/>
        </w:rPr>
        <w:t>уководители и личный состав формирований и служб:</w:t>
      </w:r>
    </w:p>
    <w:p w:rsidR="00B83CF0" w:rsidRPr="00C32C69" w:rsidRDefault="00B83CF0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- дополнительное профессиональное образование или курсовое обучение руководителей формирований и служб на курсах гражданской обороны, в учебно-м</w:t>
      </w:r>
      <w:r w:rsidR="000E6484" w:rsidRPr="00C32C69">
        <w:rPr>
          <w:sz w:val="28"/>
          <w:szCs w:val="28"/>
        </w:rPr>
        <w:t>етодическом центре</w:t>
      </w:r>
      <w:r w:rsidRPr="00C32C69">
        <w:rPr>
          <w:sz w:val="28"/>
          <w:szCs w:val="28"/>
        </w:rPr>
        <w:t xml:space="preserve"> или в других организациях, осуществляющих образовательную деятельность по дополнительным профессиональным программам в области гражданской обороны;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курсовое обучение личного состава формирований и служб по месту работы;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участие в учениях и тренировках по гражданской обороне.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г) р</w:t>
      </w:r>
      <w:r w:rsidR="00B83CF0" w:rsidRPr="00C32C69">
        <w:rPr>
          <w:sz w:val="28"/>
          <w:szCs w:val="28"/>
        </w:rPr>
        <w:t>аботающее население: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прохождение вводного инструктажа по гражданской обороне по месту работы;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д) о</w:t>
      </w:r>
      <w:r w:rsidR="00B83CF0" w:rsidRPr="00C32C69">
        <w:rPr>
          <w:sz w:val="28"/>
          <w:szCs w:val="28"/>
        </w:rPr>
        <w:t>бучающиеся: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обучение (в учебное время) по предмету «</w:t>
      </w:r>
      <w:r w:rsidRPr="00C32C69">
        <w:rPr>
          <w:color w:val="000000" w:themeColor="text1"/>
          <w:sz w:val="28"/>
          <w:szCs w:val="28"/>
          <w:shd w:val="clear" w:color="auto" w:fill="FFFFFF"/>
        </w:rPr>
        <w:t>Основы безопасности и защиты Родины</w:t>
      </w:r>
      <w:r w:rsidR="00B83CF0" w:rsidRPr="00C32C69">
        <w:rPr>
          <w:sz w:val="28"/>
          <w:szCs w:val="28"/>
        </w:rPr>
        <w:t>» и дисциплине «Безопасность жизнедеятельности»;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участие в учениях и тренировках по гражданской обороне;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чтение памяток, листовок и пособий, прослушивание радиопередач и просмотр телепрограмм по тематике гражданской обороны.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>е) н</w:t>
      </w:r>
      <w:r w:rsidR="00B83CF0" w:rsidRPr="00C32C69">
        <w:rPr>
          <w:sz w:val="28"/>
          <w:szCs w:val="28"/>
        </w:rPr>
        <w:t>еработающее население (по месту жительства)</w:t>
      </w:r>
      <w:r w:rsidRPr="00C32C69">
        <w:rPr>
          <w:sz w:val="28"/>
          <w:szCs w:val="28"/>
        </w:rPr>
        <w:t>: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участие в учениях по гражданской обороне;</w:t>
      </w:r>
    </w:p>
    <w:p w:rsidR="00B83CF0" w:rsidRPr="00C32C69" w:rsidRDefault="000E6484" w:rsidP="00B83CF0">
      <w:pPr>
        <w:widowControl w:val="0"/>
        <w:ind w:firstLine="567"/>
        <w:jc w:val="both"/>
        <w:rPr>
          <w:sz w:val="28"/>
          <w:szCs w:val="28"/>
        </w:rPr>
      </w:pPr>
      <w:r w:rsidRPr="00C32C69">
        <w:rPr>
          <w:sz w:val="28"/>
          <w:szCs w:val="28"/>
        </w:rPr>
        <w:t xml:space="preserve">- </w:t>
      </w:r>
      <w:r w:rsidR="00B83CF0" w:rsidRPr="00C32C69">
        <w:rPr>
          <w:sz w:val="28"/>
          <w:szCs w:val="28"/>
        </w:rPr>
        <w:t>чтение памяток, листовок и пособий, прослушивание радиопередач и просмотр телепрограмм по тематике гражданской обороны.</w:t>
      </w:r>
    </w:p>
    <w:p w:rsidR="00C32C69" w:rsidRDefault="00C32C69" w:rsidP="00B83CF0">
      <w:pPr>
        <w:widowControl w:val="0"/>
        <w:ind w:firstLine="567"/>
        <w:jc w:val="both"/>
        <w:rPr>
          <w:sz w:val="28"/>
          <w:szCs w:val="28"/>
        </w:rPr>
      </w:pPr>
    </w:p>
    <w:p w:rsidR="00C32C69" w:rsidRPr="00C32C69" w:rsidRDefault="00C32C69" w:rsidP="00B83CF0">
      <w:pPr>
        <w:widowControl w:val="0"/>
        <w:ind w:firstLine="567"/>
        <w:jc w:val="both"/>
        <w:rPr>
          <w:sz w:val="28"/>
          <w:szCs w:val="28"/>
        </w:rPr>
      </w:pPr>
    </w:p>
    <w:p w:rsidR="00C32C69" w:rsidRDefault="00C32C69" w:rsidP="00C32C69">
      <w:pPr>
        <w:widowControl w:val="0"/>
        <w:jc w:val="both"/>
        <w:rPr>
          <w:sz w:val="28"/>
          <w:szCs w:val="28"/>
        </w:rPr>
      </w:pPr>
    </w:p>
    <w:p w:rsidR="00C32C69" w:rsidRPr="00C32C69" w:rsidRDefault="00943E2B" w:rsidP="00C32C69">
      <w:pPr>
        <w:widowControl w:val="0"/>
        <w:jc w:val="both"/>
        <w:rPr>
          <w:sz w:val="28"/>
          <w:szCs w:val="28"/>
        </w:rPr>
      </w:pPr>
      <w:r w:rsidRPr="00943E2B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C32C69">
        <w:rPr>
          <w:sz w:val="28"/>
          <w:szCs w:val="28"/>
        </w:rPr>
        <w:t xml:space="preserve">правляющий </w:t>
      </w:r>
      <w:r w:rsidR="00C32C69" w:rsidRPr="00C32C69">
        <w:rPr>
          <w:sz w:val="28"/>
          <w:szCs w:val="28"/>
        </w:rPr>
        <w:t>делами</w:t>
      </w:r>
      <w:r>
        <w:rPr>
          <w:sz w:val="28"/>
          <w:szCs w:val="28"/>
        </w:rPr>
        <w:t>.</w:t>
      </w:r>
      <w:bookmarkStart w:id="0" w:name="_GoBack"/>
      <w:bookmarkEnd w:id="0"/>
      <w:r w:rsidR="00C32C69" w:rsidRPr="00C32C69">
        <w:rPr>
          <w:sz w:val="28"/>
          <w:szCs w:val="28"/>
        </w:rPr>
        <w:t xml:space="preserve">                                         </w:t>
      </w:r>
      <w:r w:rsidR="00C32C69">
        <w:rPr>
          <w:sz w:val="28"/>
          <w:szCs w:val="28"/>
        </w:rPr>
        <w:t xml:space="preserve">   </w:t>
      </w:r>
      <w:r w:rsidR="00C32C69" w:rsidRPr="00C32C6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</w:p>
    <w:sectPr w:rsidR="00C32C69" w:rsidRPr="00C32C69" w:rsidSect="004E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CD"/>
    <w:rsid w:val="000E6484"/>
    <w:rsid w:val="001D6C62"/>
    <w:rsid w:val="00341843"/>
    <w:rsid w:val="004E1401"/>
    <w:rsid w:val="00566DAA"/>
    <w:rsid w:val="0060551B"/>
    <w:rsid w:val="007D0E56"/>
    <w:rsid w:val="00835AFA"/>
    <w:rsid w:val="00943E2B"/>
    <w:rsid w:val="00951681"/>
    <w:rsid w:val="009B08CD"/>
    <w:rsid w:val="00B83CF0"/>
    <w:rsid w:val="00C32C69"/>
    <w:rsid w:val="00C852AF"/>
    <w:rsid w:val="00CC0033"/>
    <w:rsid w:val="00D54609"/>
    <w:rsid w:val="00DA7107"/>
    <w:rsid w:val="00E83540"/>
    <w:rsid w:val="00EE29AA"/>
    <w:rsid w:val="00F24DFB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08CD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08CD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2024-12-17T04:09:00Z</cp:lastPrinted>
  <dcterms:created xsi:type="dcterms:W3CDTF">2024-12-24T08:04:00Z</dcterms:created>
  <dcterms:modified xsi:type="dcterms:W3CDTF">2024-12-24T08:04:00Z</dcterms:modified>
</cp:coreProperties>
</file>