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D81" w:rsidRPr="0049633F" w:rsidRDefault="00147D81" w:rsidP="00147D81">
      <w:pPr>
        <w:widowControl/>
        <w:ind w:left="1062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14666D">
        <w:rPr>
          <w:sz w:val="28"/>
          <w:szCs w:val="28"/>
        </w:rPr>
        <w:t>1</w:t>
      </w:r>
    </w:p>
    <w:p w:rsidR="00147D81" w:rsidRDefault="00147D81" w:rsidP="00147D81">
      <w:pPr>
        <w:widowControl/>
        <w:tabs>
          <w:tab w:val="left" w:pos="11340"/>
        </w:tabs>
        <w:ind w:left="10620"/>
        <w:jc w:val="right"/>
        <w:rPr>
          <w:sz w:val="28"/>
          <w:szCs w:val="28"/>
        </w:rPr>
      </w:pPr>
      <w:r w:rsidRPr="0049633F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постановлению Администрации города от </w:t>
      </w:r>
      <w:r w:rsidR="0006175F">
        <w:rPr>
          <w:sz w:val="28"/>
          <w:szCs w:val="28"/>
        </w:rPr>
        <w:t>30.01.2025 № 180</w:t>
      </w:r>
    </w:p>
    <w:p w:rsidR="0014666D" w:rsidRDefault="0014666D" w:rsidP="00147D81">
      <w:pPr>
        <w:widowControl/>
        <w:tabs>
          <w:tab w:val="left" w:pos="11340"/>
        </w:tabs>
        <w:ind w:left="10620"/>
        <w:jc w:val="right"/>
        <w:rPr>
          <w:sz w:val="28"/>
          <w:szCs w:val="28"/>
        </w:rPr>
      </w:pPr>
    </w:p>
    <w:p w:rsidR="00996207" w:rsidRPr="0014666D" w:rsidRDefault="00996207" w:rsidP="00996207">
      <w:pPr>
        <w:adjustRightInd/>
        <w:jc w:val="right"/>
        <w:outlineLvl w:val="1"/>
        <w:rPr>
          <w:rFonts w:eastAsiaTheme="minorEastAsia"/>
          <w:sz w:val="28"/>
          <w:szCs w:val="28"/>
        </w:rPr>
      </w:pPr>
      <w:r w:rsidRPr="0014666D">
        <w:rPr>
          <w:rFonts w:eastAsiaTheme="minorEastAsia"/>
          <w:sz w:val="28"/>
          <w:szCs w:val="28"/>
        </w:rPr>
        <w:t>Приложение 1</w:t>
      </w:r>
    </w:p>
    <w:p w:rsidR="00996207" w:rsidRPr="0014666D" w:rsidRDefault="00996207" w:rsidP="00996207">
      <w:pPr>
        <w:adjustRightInd/>
        <w:jc w:val="right"/>
        <w:rPr>
          <w:rFonts w:eastAsiaTheme="minorEastAsia"/>
          <w:sz w:val="28"/>
          <w:szCs w:val="28"/>
        </w:rPr>
      </w:pPr>
      <w:r w:rsidRPr="0014666D">
        <w:rPr>
          <w:rFonts w:eastAsiaTheme="minorEastAsia"/>
          <w:sz w:val="28"/>
          <w:szCs w:val="28"/>
        </w:rPr>
        <w:t>к муниципальной программе</w:t>
      </w:r>
    </w:p>
    <w:p w:rsidR="00996207" w:rsidRPr="0014666D" w:rsidRDefault="00506147" w:rsidP="00996207">
      <w:pPr>
        <w:adjustRightInd/>
        <w:jc w:val="right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«</w:t>
      </w:r>
      <w:r w:rsidR="00996207" w:rsidRPr="0014666D">
        <w:rPr>
          <w:rFonts w:eastAsiaTheme="minorEastAsia"/>
          <w:sz w:val="28"/>
          <w:szCs w:val="28"/>
        </w:rPr>
        <w:t xml:space="preserve">Формирование </w:t>
      </w:r>
      <w:proofErr w:type="gramStart"/>
      <w:r w:rsidR="00996207" w:rsidRPr="0014666D">
        <w:rPr>
          <w:rFonts w:eastAsiaTheme="minorEastAsia"/>
          <w:sz w:val="28"/>
          <w:szCs w:val="28"/>
        </w:rPr>
        <w:t>современной</w:t>
      </w:r>
      <w:proofErr w:type="gramEnd"/>
    </w:p>
    <w:p w:rsidR="00996207" w:rsidRPr="0014666D" w:rsidRDefault="00996207" w:rsidP="00996207">
      <w:pPr>
        <w:adjustRightInd/>
        <w:jc w:val="right"/>
        <w:rPr>
          <w:rFonts w:eastAsiaTheme="minorEastAsia"/>
          <w:sz w:val="28"/>
          <w:szCs w:val="28"/>
        </w:rPr>
      </w:pPr>
      <w:r w:rsidRPr="0014666D">
        <w:rPr>
          <w:rFonts w:eastAsiaTheme="minorEastAsia"/>
          <w:sz w:val="28"/>
          <w:szCs w:val="28"/>
        </w:rPr>
        <w:t>городской среды на территории</w:t>
      </w:r>
    </w:p>
    <w:p w:rsidR="00996207" w:rsidRPr="0014666D" w:rsidRDefault="00996207" w:rsidP="00996207">
      <w:pPr>
        <w:adjustRightInd/>
        <w:jc w:val="right"/>
        <w:rPr>
          <w:rFonts w:eastAsiaTheme="minorEastAsia"/>
          <w:sz w:val="28"/>
          <w:szCs w:val="28"/>
        </w:rPr>
      </w:pPr>
      <w:r w:rsidRPr="0014666D">
        <w:rPr>
          <w:rFonts w:eastAsiaTheme="minorEastAsia"/>
          <w:sz w:val="28"/>
          <w:szCs w:val="28"/>
        </w:rPr>
        <w:t>муниципального образования</w:t>
      </w:r>
    </w:p>
    <w:p w:rsidR="00996207" w:rsidRPr="0014666D" w:rsidRDefault="00506147" w:rsidP="00996207">
      <w:pPr>
        <w:adjustRightInd/>
        <w:jc w:val="right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город Бийск»</w:t>
      </w:r>
    </w:p>
    <w:p w:rsidR="00996207" w:rsidRPr="00506147" w:rsidRDefault="00996207" w:rsidP="00996207">
      <w:pPr>
        <w:adjustRightInd/>
        <w:jc w:val="both"/>
        <w:rPr>
          <w:rFonts w:eastAsiaTheme="minorEastAsia"/>
          <w:sz w:val="28"/>
          <w:szCs w:val="28"/>
        </w:rPr>
      </w:pPr>
    </w:p>
    <w:p w:rsidR="00996207" w:rsidRPr="00506147" w:rsidRDefault="00506147" w:rsidP="00996207">
      <w:pPr>
        <w:adjustRightInd/>
        <w:jc w:val="center"/>
        <w:rPr>
          <w:rFonts w:eastAsiaTheme="minorEastAsia"/>
          <w:sz w:val="28"/>
          <w:szCs w:val="28"/>
        </w:rPr>
      </w:pPr>
      <w:r w:rsidRPr="00506147">
        <w:rPr>
          <w:rFonts w:eastAsiaTheme="minorEastAsia"/>
          <w:sz w:val="28"/>
          <w:szCs w:val="28"/>
        </w:rPr>
        <w:t xml:space="preserve">Сведения </w:t>
      </w:r>
    </w:p>
    <w:p w:rsidR="00996207" w:rsidRPr="00506147" w:rsidRDefault="00506147" w:rsidP="00996207">
      <w:pPr>
        <w:adjustRightInd/>
        <w:jc w:val="center"/>
        <w:rPr>
          <w:rFonts w:eastAsiaTheme="minorEastAsia"/>
          <w:sz w:val="28"/>
          <w:szCs w:val="28"/>
        </w:rPr>
      </w:pPr>
      <w:r w:rsidRPr="00506147">
        <w:rPr>
          <w:rFonts w:eastAsiaTheme="minorEastAsia"/>
          <w:sz w:val="28"/>
          <w:szCs w:val="28"/>
        </w:rPr>
        <w:t>об индикаторах (показателях программы) муниципальной</w:t>
      </w:r>
    </w:p>
    <w:p w:rsidR="00996207" w:rsidRPr="00506147" w:rsidRDefault="00506147" w:rsidP="00996207">
      <w:pPr>
        <w:adjustRightInd/>
        <w:jc w:val="center"/>
        <w:rPr>
          <w:rFonts w:eastAsiaTheme="minorEastAsia"/>
          <w:sz w:val="28"/>
          <w:szCs w:val="28"/>
        </w:rPr>
      </w:pPr>
      <w:r w:rsidRPr="00506147">
        <w:rPr>
          <w:rFonts w:eastAsiaTheme="minorEastAsia"/>
          <w:sz w:val="28"/>
          <w:szCs w:val="28"/>
        </w:rPr>
        <w:t xml:space="preserve">программы и их </w:t>
      </w:r>
      <w:proofErr w:type="gramStart"/>
      <w:r w:rsidRPr="00506147">
        <w:rPr>
          <w:rFonts w:eastAsiaTheme="minorEastAsia"/>
          <w:sz w:val="28"/>
          <w:szCs w:val="28"/>
        </w:rPr>
        <w:t>значениях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098"/>
        <w:gridCol w:w="850"/>
        <w:gridCol w:w="1024"/>
        <w:gridCol w:w="1024"/>
        <w:gridCol w:w="1024"/>
        <w:gridCol w:w="1024"/>
        <w:gridCol w:w="1024"/>
        <w:gridCol w:w="1024"/>
        <w:gridCol w:w="1024"/>
        <w:gridCol w:w="1024"/>
        <w:gridCol w:w="1024"/>
        <w:gridCol w:w="1024"/>
        <w:gridCol w:w="1024"/>
      </w:tblGrid>
      <w:tr w:rsidR="00996207" w:rsidRPr="00996207" w:rsidTr="00996207">
        <w:tc>
          <w:tcPr>
            <w:tcW w:w="680" w:type="dxa"/>
            <w:vMerge w:val="restart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 xml:space="preserve">N </w:t>
            </w:r>
            <w:proofErr w:type="gramStart"/>
            <w:r w:rsidRPr="00996207">
              <w:rPr>
                <w:rFonts w:eastAsiaTheme="minorEastAsia"/>
                <w:sz w:val="24"/>
                <w:szCs w:val="24"/>
              </w:rPr>
              <w:t>п</w:t>
            </w:r>
            <w:proofErr w:type="gramEnd"/>
            <w:r w:rsidRPr="00996207">
              <w:rPr>
                <w:rFonts w:eastAsiaTheme="minorEastAsia"/>
                <w:sz w:val="24"/>
                <w:szCs w:val="24"/>
              </w:rPr>
              <w:t>/п</w:t>
            </w:r>
          </w:p>
        </w:tc>
        <w:tc>
          <w:tcPr>
            <w:tcW w:w="2098" w:type="dxa"/>
            <w:vMerge w:val="restart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Наименование индикатора (показателя)</w:t>
            </w:r>
          </w:p>
        </w:tc>
        <w:tc>
          <w:tcPr>
            <w:tcW w:w="850" w:type="dxa"/>
            <w:vMerge w:val="restart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Единица измерения</w:t>
            </w:r>
          </w:p>
        </w:tc>
        <w:tc>
          <w:tcPr>
            <w:tcW w:w="11264" w:type="dxa"/>
            <w:gridSpan w:val="11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Значение по годам</w:t>
            </w:r>
          </w:p>
        </w:tc>
      </w:tr>
      <w:tr w:rsidR="00996207" w:rsidRPr="00996207" w:rsidTr="00996207">
        <w:tc>
          <w:tcPr>
            <w:tcW w:w="680" w:type="dxa"/>
            <w:vMerge/>
          </w:tcPr>
          <w:p w:rsidR="00996207" w:rsidRPr="00996207" w:rsidRDefault="00996207" w:rsidP="00996207">
            <w:pPr>
              <w:adjustRightInd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996207" w:rsidRPr="00996207" w:rsidRDefault="00996207" w:rsidP="00996207">
            <w:pPr>
              <w:adjustRightInd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96207" w:rsidRPr="00996207" w:rsidRDefault="00996207" w:rsidP="00996207">
            <w:pPr>
              <w:adjustRightInd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2017 год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2018 год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2019 год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2020 год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2021 год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2022 год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2023 год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2024 год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202</w:t>
            </w:r>
            <w:r>
              <w:rPr>
                <w:rFonts w:eastAsiaTheme="minorEastAsia"/>
                <w:sz w:val="24"/>
                <w:szCs w:val="24"/>
              </w:rPr>
              <w:t>5</w:t>
            </w:r>
            <w:r w:rsidRPr="00996207">
              <w:rPr>
                <w:rFonts w:eastAsiaTheme="minorEastAsia"/>
                <w:sz w:val="24"/>
                <w:szCs w:val="24"/>
              </w:rPr>
              <w:t xml:space="preserve"> год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202</w:t>
            </w:r>
            <w:r>
              <w:rPr>
                <w:rFonts w:eastAsiaTheme="minorEastAsia"/>
                <w:sz w:val="24"/>
                <w:szCs w:val="24"/>
              </w:rPr>
              <w:t>6</w:t>
            </w:r>
            <w:r w:rsidRPr="00996207">
              <w:rPr>
                <w:rFonts w:eastAsiaTheme="minorEastAsia"/>
                <w:sz w:val="24"/>
                <w:szCs w:val="24"/>
              </w:rPr>
              <w:t xml:space="preserve"> год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202</w:t>
            </w:r>
            <w:r>
              <w:rPr>
                <w:rFonts w:eastAsiaTheme="minorEastAsia"/>
                <w:sz w:val="24"/>
                <w:szCs w:val="24"/>
              </w:rPr>
              <w:t>7</w:t>
            </w:r>
            <w:r w:rsidRPr="00996207">
              <w:rPr>
                <w:rFonts w:eastAsiaTheme="minorEastAsia"/>
                <w:sz w:val="24"/>
                <w:szCs w:val="24"/>
              </w:rPr>
              <w:t xml:space="preserve"> год</w:t>
            </w:r>
          </w:p>
        </w:tc>
      </w:tr>
      <w:tr w:rsidR="00996207" w:rsidRPr="00996207" w:rsidTr="00996207">
        <w:tc>
          <w:tcPr>
            <w:tcW w:w="680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6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7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8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9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10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11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12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13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14</w:t>
            </w:r>
          </w:p>
        </w:tc>
      </w:tr>
      <w:tr w:rsidR="00996207" w:rsidRPr="00996207" w:rsidTr="00996207">
        <w:tc>
          <w:tcPr>
            <w:tcW w:w="680" w:type="dxa"/>
          </w:tcPr>
          <w:p w:rsidR="00996207" w:rsidRPr="00996207" w:rsidRDefault="00996207" w:rsidP="00996207">
            <w:pPr>
              <w:adjustRightInd/>
              <w:jc w:val="both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1.</w:t>
            </w:r>
          </w:p>
        </w:tc>
        <w:tc>
          <w:tcPr>
            <w:tcW w:w="2098" w:type="dxa"/>
          </w:tcPr>
          <w:p w:rsidR="00996207" w:rsidRPr="00996207" w:rsidRDefault="00996207" w:rsidP="00996207">
            <w:pPr>
              <w:adjustRightInd/>
              <w:jc w:val="both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Количество благоустроенных дворовых территорий</w:t>
            </w:r>
          </w:p>
        </w:tc>
        <w:tc>
          <w:tcPr>
            <w:tcW w:w="850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ед.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88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77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86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63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35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22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20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12</w:t>
            </w:r>
          </w:p>
        </w:tc>
        <w:tc>
          <w:tcPr>
            <w:tcW w:w="1024" w:type="dxa"/>
          </w:tcPr>
          <w:p w:rsidR="00996207" w:rsidRPr="00996207" w:rsidRDefault="00716870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1024" w:type="dxa"/>
          </w:tcPr>
          <w:p w:rsidR="00996207" w:rsidRPr="00996207" w:rsidRDefault="00716870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1024" w:type="dxa"/>
          </w:tcPr>
          <w:p w:rsidR="00996207" w:rsidRPr="00996207" w:rsidRDefault="00716870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5</w:t>
            </w:r>
          </w:p>
        </w:tc>
      </w:tr>
      <w:tr w:rsidR="00996207" w:rsidRPr="00996207" w:rsidTr="00996207">
        <w:tc>
          <w:tcPr>
            <w:tcW w:w="680" w:type="dxa"/>
          </w:tcPr>
          <w:p w:rsidR="00996207" w:rsidRPr="00996207" w:rsidRDefault="00996207" w:rsidP="00996207">
            <w:pPr>
              <w:adjustRightInd/>
              <w:jc w:val="both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2.</w:t>
            </w:r>
          </w:p>
        </w:tc>
        <w:tc>
          <w:tcPr>
            <w:tcW w:w="2098" w:type="dxa"/>
          </w:tcPr>
          <w:p w:rsidR="00996207" w:rsidRPr="00996207" w:rsidRDefault="00996207" w:rsidP="00996207">
            <w:pPr>
              <w:adjustRightInd/>
              <w:jc w:val="both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Площадь благоустроенных дворовых территорий</w:t>
            </w:r>
          </w:p>
        </w:tc>
        <w:tc>
          <w:tcPr>
            <w:tcW w:w="850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кв. м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246080,0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215320,0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215320,0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47952,8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97860,3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61512,4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55926,0</w:t>
            </w:r>
          </w:p>
        </w:tc>
        <w:tc>
          <w:tcPr>
            <w:tcW w:w="1024" w:type="dxa"/>
          </w:tcPr>
          <w:p w:rsidR="00996207" w:rsidRPr="00716870" w:rsidRDefault="00716870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716870">
              <w:rPr>
                <w:rFonts w:eastAsiaTheme="minorEastAsia"/>
                <w:sz w:val="24"/>
                <w:szCs w:val="24"/>
              </w:rPr>
              <w:t>47313,06</w:t>
            </w:r>
          </w:p>
        </w:tc>
        <w:tc>
          <w:tcPr>
            <w:tcW w:w="1024" w:type="dxa"/>
          </w:tcPr>
          <w:p w:rsidR="00996207" w:rsidRPr="00996207" w:rsidRDefault="00716870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18630,36</w:t>
            </w:r>
          </w:p>
        </w:tc>
        <w:tc>
          <w:tcPr>
            <w:tcW w:w="1024" w:type="dxa"/>
          </w:tcPr>
          <w:p w:rsidR="00996207" w:rsidRPr="00996207" w:rsidRDefault="00716870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18630,36</w:t>
            </w:r>
          </w:p>
        </w:tc>
        <w:tc>
          <w:tcPr>
            <w:tcW w:w="1024" w:type="dxa"/>
          </w:tcPr>
          <w:p w:rsidR="00996207" w:rsidRPr="00996207" w:rsidRDefault="00716870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18630,36</w:t>
            </w:r>
          </w:p>
        </w:tc>
      </w:tr>
      <w:tr w:rsidR="00996207" w:rsidRPr="00996207" w:rsidTr="00996207">
        <w:tc>
          <w:tcPr>
            <w:tcW w:w="680" w:type="dxa"/>
          </w:tcPr>
          <w:p w:rsidR="00996207" w:rsidRPr="00996207" w:rsidRDefault="00996207" w:rsidP="00996207">
            <w:pPr>
              <w:adjustRightInd/>
              <w:jc w:val="both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3.</w:t>
            </w:r>
          </w:p>
        </w:tc>
        <w:tc>
          <w:tcPr>
            <w:tcW w:w="2098" w:type="dxa"/>
          </w:tcPr>
          <w:p w:rsidR="00996207" w:rsidRPr="00996207" w:rsidRDefault="00996207" w:rsidP="00996207">
            <w:pPr>
              <w:adjustRightInd/>
              <w:jc w:val="both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 xml:space="preserve">Доля благоустроенных дворовых </w:t>
            </w:r>
            <w:r w:rsidRPr="00996207">
              <w:rPr>
                <w:rFonts w:eastAsiaTheme="minorEastAsia"/>
                <w:sz w:val="24"/>
                <w:szCs w:val="24"/>
              </w:rPr>
              <w:lastRenderedPageBreak/>
              <w:t>территорий от общего количества и площади дворовых территорий, включенных в программу</w:t>
            </w:r>
          </w:p>
        </w:tc>
        <w:tc>
          <w:tcPr>
            <w:tcW w:w="850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lastRenderedPageBreak/>
              <w:t>проценты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100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100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100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100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100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100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100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100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100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100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100</w:t>
            </w:r>
          </w:p>
        </w:tc>
      </w:tr>
      <w:tr w:rsidR="00996207" w:rsidRPr="00996207" w:rsidTr="00996207">
        <w:tc>
          <w:tcPr>
            <w:tcW w:w="680" w:type="dxa"/>
          </w:tcPr>
          <w:p w:rsidR="00996207" w:rsidRPr="00996207" w:rsidRDefault="00996207" w:rsidP="00996207">
            <w:pPr>
              <w:adjustRightInd/>
              <w:jc w:val="both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lastRenderedPageBreak/>
              <w:t>4.</w:t>
            </w:r>
          </w:p>
        </w:tc>
        <w:tc>
          <w:tcPr>
            <w:tcW w:w="2098" w:type="dxa"/>
          </w:tcPr>
          <w:p w:rsidR="00996207" w:rsidRPr="00996207" w:rsidRDefault="00996207" w:rsidP="00996207">
            <w:pPr>
              <w:adjustRightInd/>
              <w:jc w:val="both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Количество объектов благоустройства муниципальных территорий города, по которым выполнены работы по благоустройству в рамках муниципальной программы</w:t>
            </w:r>
          </w:p>
        </w:tc>
        <w:tc>
          <w:tcPr>
            <w:tcW w:w="850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ед.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996207" w:rsidRPr="00996207" w:rsidRDefault="004F2969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</w:tr>
      <w:tr w:rsidR="00996207" w:rsidRPr="00996207" w:rsidTr="00996207">
        <w:tc>
          <w:tcPr>
            <w:tcW w:w="680" w:type="dxa"/>
          </w:tcPr>
          <w:p w:rsidR="00996207" w:rsidRPr="00996207" w:rsidRDefault="00996207" w:rsidP="00996207">
            <w:pPr>
              <w:adjustRightInd/>
              <w:jc w:val="both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5.</w:t>
            </w:r>
          </w:p>
        </w:tc>
        <w:tc>
          <w:tcPr>
            <w:tcW w:w="2098" w:type="dxa"/>
          </w:tcPr>
          <w:p w:rsidR="00996207" w:rsidRPr="00996207" w:rsidRDefault="00996207" w:rsidP="00996207">
            <w:pPr>
              <w:adjustRightInd/>
              <w:jc w:val="both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Площадь благоустройства муниципальных территорий общего пользования, по которым выполнены работы по благоустройству в рамках муниципальной программы</w:t>
            </w:r>
          </w:p>
        </w:tc>
        <w:tc>
          <w:tcPr>
            <w:tcW w:w="850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кв. м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31526,00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48336,70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45292,70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22821,00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49217,00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40454,00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19095,00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49933,0</w:t>
            </w:r>
          </w:p>
        </w:tc>
        <w:tc>
          <w:tcPr>
            <w:tcW w:w="1024" w:type="dxa"/>
          </w:tcPr>
          <w:p w:rsidR="00996207" w:rsidRPr="00996207" w:rsidRDefault="008C010A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49933,0</w:t>
            </w:r>
          </w:p>
        </w:tc>
        <w:tc>
          <w:tcPr>
            <w:tcW w:w="1024" w:type="dxa"/>
          </w:tcPr>
          <w:p w:rsidR="00996207" w:rsidRPr="00996207" w:rsidRDefault="008C010A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49933,0</w:t>
            </w:r>
          </w:p>
        </w:tc>
        <w:tc>
          <w:tcPr>
            <w:tcW w:w="1024" w:type="dxa"/>
          </w:tcPr>
          <w:p w:rsidR="00996207" w:rsidRPr="00996207" w:rsidRDefault="008C010A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49933,0</w:t>
            </w:r>
          </w:p>
        </w:tc>
      </w:tr>
      <w:tr w:rsidR="00996207" w:rsidRPr="00996207" w:rsidTr="00996207">
        <w:tc>
          <w:tcPr>
            <w:tcW w:w="680" w:type="dxa"/>
          </w:tcPr>
          <w:p w:rsidR="00996207" w:rsidRPr="00996207" w:rsidRDefault="00996207" w:rsidP="00996207">
            <w:pPr>
              <w:adjustRightInd/>
              <w:jc w:val="both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lastRenderedPageBreak/>
              <w:t>6.</w:t>
            </w:r>
          </w:p>
        </w:tc>
        <w:tc>
          <w:tcPr>
            <w:tcW w:w="2098" w:type="dxa"/>
          </w:tcPr>
          <w:p w:rsidR="00996207" w:rsidRPr="00996207" w:rsidRDefault="00996207" w:rsidP="00996207">
            <w:pPr>
              <w:adjustRightInd/>
              <w:jc w:val="both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Доля площади благоустроенных общественных территорий к общей площади общественных территорий</w:t>
            </w:r>
          </w:p>
        </w:tc>
        <w:tc>
          <w:tcPr>
            <w:tcW w:w="850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проценты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8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14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18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20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35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44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50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58</w:t>
            </w:r>
          </w:p>
        </w:tc>
        <w:tc>
          <w:tcPr>
            <w:tcW w:w="1024" w:type="dxa"/>
          </w:tcPr>
          <w:p w:rsidR="00996207" w:rsidRPr="00996207" w:rsidRDefault="008C010A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66</w:t>
            </w:r>
          </w:p>
        </w:tc>
        <w:tc>
          <w:tcPr>
            <w:tcW w:w="1024" w:type="dxa"/>
          </w:tcPr>
          <w:p w:rsidR="00996207" w:rsidRPr="00996207" w:rsidRDefault="008C010A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74</w:t>
            </w:r>
          </w:p>
        </w:tc>
        <w:tc>
          <w:tcPr>
            <w:tcW w:w="1024" w:type="dxa"/>
          </w:tcPr>
          <w:p w:rsidR="00996207" w:rsidRPr="00996207" w:rsidRDefault="008C010A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82</w:t>
            </w:r>
          </w:p>
        </w:tc>
      </w:tr>
      <w:tr w:rsidR="00996207" w:rsidRPr="00996207" w:rsidTr="00996207">
        <w:tc>
          <w:tcPr>
            <w:tcW w:w="680" w:type="dxa"/>
          </w:tcPr>
          <w:p w:rsidR="00996207" w:rsidRPr="00996207" w:rsidRDefault="00996207" w:rsidP="00996207">
            <w:pPr>
              <w:adjustRightInd/>
              <w:jc w:val="both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7.</w:t>
            </w:r>
          </w:p>
        </w:tc>
        <w:tc>
          <w:tcPr>
            <w:tcW w:w="2098" w:type="dxa"/>
          </w:tcPr>
          <w:p w:rsidR="00996207" w:rsidRPr="00996207" w:rsidRDefault="00996207" w:rsidP="00996207">
            <w:pPr>
              <w:adjustRightInd/>
              <w:jc w:val="both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Площадь благоустроенных общественных территорий, приходящихся на 1 жителя муниципального образования</w:t>
            </w:r>
          </w:p>
        </w:tc>
        <w:tc>
          <w:tcPr>
            <w:tcW w:w="850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кв. м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0,16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0,4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0,63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0,74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0,98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1,2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1,3</w:t>
            </w:r>
          </w:p>
        </w:tc>
        <w:tc>
          <w:tcPr>
            <w:tcW w:w="1024" w:type="dxa"/>
          </w:tcPr>
          <w:p w:rsidR="00996207" w:rsidRPr="00996207" w:rsidRDefault="00996207" w:rsidP="008C010A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1,</w:t>
            </w:r>
            <w:r w:rsidR="008C010A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1024" w:type="dxa"/>
          </w:tcPr>
          <w:p w:rsidR="00996207" w:rsidRPr="00996207" w:rsidRDefault="008C010A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1,6</w:t>
            </w:r>
          </w:p>
        </w:tc>
        <w:tc>
          <w:tcPr>
            <w:tcW w:w="1024" w:type="dxa"/>
          </w:tcPr>
          <w:p w:rsidR="00996207" w:rsidRPr="00996207" w:rsidRDefault="008C010A" w:rsidP="008C010A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1,8</w:t>
            </w:r>
          </w:p>
        </w:tc>
        <w:tc>
          <w:tcPr>
            <w:tcW w:w="1024" w:type="dxa"/>
          </w:tcPr>
          <w:p w:rsidR="00996207" w:rsidRPr="00996207" w:rsidRDefault="008C010A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</w:tr>
    </w:tbl>
    <w:p w:rsidR="00147D81" w:rsidRDefault="00147D81" w:rsidP="00147D81">
      <w:pPr>
        <w:adjustRightInd/>
        <w:ind w:firstLine="709"/>
        <w:contextualSpacing/>
        <w:jc w:val="center"/>
        <w:outlineLvl w:val="1"/>
        <w:rPr>
          <w:sz w:val="28"/>
          <w:szCs w:val="28"/>
        </w:rPr>
      </w:pPr>
    </w:p>
    <w:p w:rsidR="00956E2C" w:rsidRDefault="00956E2C" w:rsidP="00956E2C">
      <w:pPr>
        <w:widowControl/>
        <w:autoSpaceDE/>
        <w:autoSpaceDN/>
        <w:adjustRightInd/>
        <w:ind w:left="-567"/>
        <w:contextualSpacing/>
        <w:rPr>
          <w:sz w:val="28"/>
          <w:szCs w:val="28"/>
        </w:rPr>
      </w:pPr>
    </w:p>
    <w:p w:rsidR="00956E2C" w:rsidRDefault="00956E2C" w:rsidP="00956E2C">
      <w:pPr>
        <w:widowControl/>
        <w:autoSpaceDE/>
        <w:autoSpaceDN/>
        <w:adjustRightInd/>
        <w:ind w:left="-567"/>
        <w:contextualSpacing/>
        <w:rPr>
          <w:sz w:val="28"/>
          <w:szCs w:val="28"/>
        </w:rPr>
      </w:pPr>
    </w:p>
    <w:p w:rsidR="009845E3" w:rsidRPr="007D03EE" w:rsidRDefault="0006175F" w:rsidP="00D12CFE">
      <w:pPr>
        <w:pStyle w:val="ConsPlusNormal"/>
        <w:ind w:left="-567" w:right="-172"/>
        <w:rPr>
          <w:rFonts w:ascii="Times New Roman" w:hAnsi="Times New Roman" w:cs="Times New Roman"/>
          <w:sz w:val="28"/>
          <w:szCs w:val="28"/>
        </w:rPr>
      </w:pPr>
      <w:r w:rsidRPr="0006175F">
        <w:rPr>
          <w:rFonts w:ascii="Times New Roman" w:hAnsi="Times New Roman" w:cs="Times New Roman"/>
          <w:sz w:val="28"/>
          <w:szCs w:val="28"/>
        </w:rPr>
        <w:t>Ю.А. Баженов</w:t>
      </w:r>
      <w:r>
        <w:rPr>
          <w:rFonts w:ascii="Times New Roman" w:hAnsi="Times New Roman" w:cs="Times New Roman"/>
          <w:sz w:val="28"/>
          <w:szCs w:val="28"/>
        </w:rPr>
        <w:t>, у</w:t>
      </w:r>
      <w:r w:rsidR="008F0F03">
        <w:rPr>
          <w:rFonts w:ascii="Times New Roman" w:hAnsi="Times New Roman" w:cs="Times New Roman"/>
          <w:sz w:val="28"/>
          <w:szCs w:val="28"/>
        </w:rPr>
        <w:t>правляющий делами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8F0F03">
        <w:rPr>
          <w:rFonts w:ascii="Times New Roman" w:hAnsi="Times New Roman" w:cs="Times New Roman"/>
          <w:sz w:val="28"/>
          <w:szCs w:val="28"/>
        </w:rPr>
        <w:tab/>
      </w:r>
      <w:r w:rsidR="008F0F03">
        <w:rPr>
          <w:rFonts w:ascii="Times New Roman" w:hAnsi="Times New Roman" w:cs="Times New Roman"/>
          <w:sz w:val="28"/>
          <w:szCs w:val="28"/>
        </w:rPr>
        <w:tab/>
      </w:r>
      <w:r w:rsidR="008F0F03">
        <w:rPr>
          <w:rFonts w:ascii="Times New Roman" w:hAnsi="Times New Roman" w:cs="Times New Roman"/>
          <w:sz w:val="28"/>
          <w:szCs w:val="28"/>
        </w:rPr>
        <w:tab/>
      </w:r>
      <w:r w:rsidR="009845E3">
        <w:rPr>
          <w:rFonts w:ascii="Times New Roman" w:hAnsi="Times New Roman" w:cs="Times New Roman"/>
          <w:sz w:val="28"/>
          <w:szCs w:val="28"/>
        </w:rPr>
        <w:tab/>
      </w:r>
      <w:r w:rsidR="009845E3">
        <w:rPr>
          <w:rFonts w:ascii="Times New Roman" w:hAnsi="Times New Roman" w:cs="Times New Roman"/>
          <w:sz w:val="28"/>
          <w:szCs w:val="28"/>
        </w:rPr>
        <w:tab/>
      </w:r>
      <w:r w:rsidR="009845E3">
        <w:rPr>
          <w:rFonts w:ascii="Times New Roman" w:hAnsi="Times New Roman" w:cs="Times New Roman"/>
          <w:sz w:val="28"/>
          <w:szCs w:val="28"/>
        </w:rPr>
        <w:tab/>
      </w:r>
      <w:r w:rsidR="009845E3">
        <w:rPr>
          <w:rFonts w:ascii="Times New Roman" w:hAnsi="Times New Roman" w:cs="Times New Roman"/>
          <w:sz w:val="28"/>
          <w:szCs w:val="28"/>
        </w:rPr>
        <w:tab/>
      </w:r>
      <w:r w:rsidR="00D12CFE">
        <w:rPr>
          <w:rFonts w:ascii="Times New Roman" w:hAnsi="Times New Roman" w:cs="Times New Roman"/>
          <w:sz w:val="28"/>
          <w:szCs w:val="28"/>
        </w:rPr>
        <w:tab/>
      </w:r>
      <w:r w:rsidR="00D12CFE">
        <w:rPr>
          <w:rFonts w:ascii="Times New Roman" w:hAnsi="Times New Roman" w:cs="Times New Roman"/>
          <w:sz w:val="28"/>
          <w:szCs w:val="28"/>
        </w:rPr>
        <w:tab/>
      </w:r>
      <w:r w:rsidR="00D12CFE">
        <w:rPr>
          <w:rFonts w:ascii="Times New Roman" w:hAnsi="Times New Roman" w:cs="Times New Roman"/>
          <w:sz w:val="28"/>
          <w:szCs w:val="28"/>
        </w:rPr>
        <w:tab/>
      </w:r>
      <w:r w:rsidR="00D12CFE">
        <w:rPr>
          <w:rFonts w:ascii="Times New Roman" w:hAnsi="Times New Roman" w:cs="Times New Roman"/>
          <w:sz w:val="28"/>
          <w:szCs w:val="28"/>
        </w:rPr>
        <w:tab/>
      </w:r>
      <w:r w:rsidR="00D12CFE">
        <w:rPr>
          <w:rFonts w:ascii="Times New Roman" w:hAnsi="Times New Roman" w:cs="Times New Roman"/>
          <w:sz w:val="28"/>
          <w:szCs w:val="28"/>
        </w:rPr>
        <w:tab/>
      </w:r>
      <w:r w:rsidR="00D12CFE">
        <w:rPr>
          <w:rFonts w:ascii="Times New Roman" w:hAnsi="Times New Roman" w:cs="Times New Roman"/>
          <w:sz w:val="28"/>
          <w:szCs w:val="28"/>
        </w:rPr>
        <w:tab/>
      </w:r>
      <w:r w:rsidR="00D12CFE">
        <w:rPr>
          <w:rFonts w:ascii="Times New Roman" w:hAnsi="Times New Roman" w:cs="Times New Roman"/>
          <w:sz w:val="28"/>
          <w:szCs w:val="28"/>
        </w:rPr>
        <w:tab/>
      </w:r>
      <w:r w:rsidR="00D12CFE">
        <w:rPr>
          <w:rFonts w:ascii="Times New Roman" w:hAnsi="Times New Roman" w:cs="Times New Roman"/>
          <w:sz w:val="28"/>
          <w:szCs w:val="28"/>
        </w:rPr>
        <w:tab/>
      </w:r>
      <w:r w:rsidR="009845E3">
        <w:rPr>
          <w:rFonts w:ascii="Times New Roman" w:hAnsi="Times New Roman" w:cs="Times New Roman"/>
          <w:sz w:val="28"/>
          <w:szCs w:val="28"/>
        </w:rPr>
        <w:tab/>
      </w:r>
      <w:r w:rsidR="00D12CFE">
        <w:rPr>
          <w:rFonts w:ascii="Times New Roman" w:hAnsi="Times New Roman" w:cs="Times New Roman"/>
          <w:sz w:val="28"/>
          <w:szCs w:val="28"/>
        </w:rPr>
        <w:t xml:space="preserve">         </w:t>
      </w:r>
    </w:p>
    <w:sectPr w:rsidR="009845E3" w:rsidRPr="007D03EE" w:rsidSect="00D1082D">
      <w:headerReference w:type="default" r:id="rId9"/>
      <w:headerReference w:type="first" r:id="rId10"/>
      <w:pgSz w:w="16838" w:h="11905" w:orient="landscape"/>
      <w:pgMar w:top="1134" w:right="567" w:bottom="567" w:left="1134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20D" w:rsidRDefault="00A8420D" w:rsidP="004D40F1">
      <w:r>
        <w:separator/>
      </w:r>
    </w:p>
  </w:endnote>
  <w:endnote w:type="continuationSeparator" w:id="0">
    <w:p w:rsidR="00A8420D" w:rsidRDefault="00A8420D" w:rsidP="004D4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20D" w:rsidRDefault="00A8420D" w:rsidP="004D40F1">
      <w:r>
        <w:separator/>
      </w:r>
    </w:p>
  </w:footnote>
  <w:footnote w:type="continuationSeparator" w:id="0">
    <w:p w:rsidR="00A8420D" w:rsidRDefault="00A8420D" w:rsidP="004D40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75093"/>
    </w:sdtPr>
    <w:sdtEndPr/>
    <w:sdtContent>
      <w:p w:rsidR="00996207" w:rsidRDefault="00996207">
        <w:pPr>
          <w:pStyle w:val="a9"/>
          <w:jc w:val="center"/>
        </w:pPr>
      </w:p>
      <w:p w:rsidR="00996207" w:rsidRDefault="00996207">
        <w:pPr>
          <w:pStyle w:val="a9"/>
          <w:jc w:val="center"/>
        </w:pPr>
      </w:p>
      <w:p w:rsidR="00996207" w:rsidRDefault="00996207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175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96207" w:rsidRDefault="0099620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75092"/>
    </w:sdtPr>
    <w:sdtEndPr/>
    <w:sdtContent>
      <w:p w:rsidR="00996207" w:rsidRDefault="00996207">
        <w:pPr>
          <w:pStyle w:val="a9"/>
          <w:jc w:val="center"/>
        </w:pPr>
      </w:p>
      <w:p w:rsidR="00996207" w:rsidRDefault="00996207">
        <w:pPr>
          <w:pStyle w:val="a9"/>
          <w:jc w:val="center"/>
        </w:pPr>
      </w:p>
      <w:p w:rsidR="00996207" w:rsidRDefault="00A8420D">
        <w:pPr>
          <w:pStyle w:val="a9"/>
          <w:jc w:val="center"/>
        </w:pPr>
      </w:p>
    </w:sdtContent>
  </w:sdt>
  <w:p w:rsidR="00996207" w:rsidRDefault="0099620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2142E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E5C9F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D149D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D341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59AEB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64EFA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DDCC0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8A8FB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AE2B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39451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4493EAC"/>
    <w:multiLevelType w:val="multilevel"/>
    <w:tmpl w:val="6C6C0D04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  <w:lvl w:ilvl="1">
      <w:start w:val="1"/>
      <w:numFmt w:val="decimal"/>
      <w:lvlRestart w:val="0"/>
      <w:lvlText w:val="%1.%2."/>
      <w:lvlJc w:val="left"/>
      <w:pPr>
        <w:tabs>
          <w:tab w:val="num" w:pos="1992"/>
        </w:tabs>
        <w:ind w:left="19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>
    <w:nsid w:val="34492561"/>
    <w:multiLevelType w:val="hybridMultilevel"/>
    <w:tmpl w:val="C03A1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4E0121"/>
    <w:multiLevelType w:val="hybridMultilevel"/>
    <w:tmpl w:val="01069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C73C3C"/>
    <w:multiLevelType w:val="hybridMultilevel"/>
    <w:tmpl w:val="D520A76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485"/>
    <w:rsid w:val="000002F6"/>
    <w:rsid w:val="0000045B"/>
    <w:rsid w:val="00003FE3"/>
    <w:rsid w:val="000074A5"/>
    <w:rsid w:val="00007A7A"/>
    <w:rsid w:val="000116CF"/>
    <w:rsid w:val="0001361C"/>
    <w:rsid w:val="00013C35"/>
    <w:rsid w:val="00015461"/>
    <w:rsid w:val="00015D85"/>
    <w:rsid w:val="0001610B"/>
    <w:rsid w:val="000205DC"/>
    <w:rsid w:val="00024766"/>
    <w:rsid w:val="00030695"/>
    <w:rsid w:val="00033394"/>
    <w:rsid w:val="00037825"/>
    <w:rsid w:val="00057A94"/>
    <w:rsid w:val="0006175F"/>
    <w:rsid w:val="000662E7"/>
    <w:rsid w:val="000846A7"/>
    <w:rsid w:val="00084960"/>
    <w:rsid w:val="00090F3C"/>
    <w:rsid w:val="00092C57"/>
    <w:rsid w:val="00093326"/>
    <w:rsid w:val="00093CCB"/>
    <w:rsid w:val="00097ED6"/>
    <w:rsid w:val="000A046D"/>
    <w:rsid w:val="000A1A91"/>
    <w:rsid w:val="000A1D14"/>
    <w:rsid w:val="000A2E50"/>
    <w:rsid w:val="000A3AC2"/>
    <w:rsid w:val="000B0C45"/>
    <w:rsid w:val="000C3627"/>
    <w:rsid w:val="000C37CF"/>
    <w:rsid w:val="000C38E2"/>
    <w:rsid w:val="000D0192"/>
    <w:rsid w:val="000D281C"/>
    <w:rsid w:val="000D30FD"/>
    <w:rsid w:val="000E1D10"/>
    <w:rsid w:val="000E6929"/>
    <w:rsid w:val="000F4A70"/>
    <w:rsid w:val="00106125"/>
    <w:rsid w:val="001160A3"/>
    <w:rsid w:val="0011666C"/>
    <w:rsid w:val="001200A3"/>
    <w:rsid w:val="001253E6"/>
    <w:rsid w:val="0013125F"/>
    <w:rsid w:val="001329D3"/>
    <w:rsid w:val="0014666D"/>
    <w:rsid w:val="00147052"/>
    <w:rsid w:val="00147D81"/>
    <w:rsid w:val="00151509"/>
    <w:rsid w:val="00164816"/>
    <w:rsid w:val="00165A5A"/>
    <w:rsid w:val="0016672A"/>
    <w:rsid w:val="0017065C"/>
    <w:rsid w:val="00173569"/>
    <w:rsid w:val="0017518D"/>
    <w:rsid w:val="00183411"/>
    <w:rsid w:val="0018496F"/>
    <w:rsid w:val="001922E6"/>
    <w:rsid w:val="00193617"/>
    <w:rsid w:val="00193B7A"/>
    <w:rsid w:val="00194480"/>
    <w:rsid w:val="00197F55"/>
    <w:rsid w:val="001A06B8"/>
    <w:rsid w:val="001A11EE"/>
    <w:rsid w:val="001A573C"/>
    <w:rsid w:val="001A7365"/>
    <w:rsid w:val="001B1E06"/>
    <w:rsid w:val="001B1E19"/>
    <w:rsid w:val="001C53E1"/>
    <w:rsid w:val="001D2043"/>
    <w:rsid w:val="001D29F9"/>
    <w:rsid w:val="001E2F0D"/>
    <w:rsid w:val="001F3786"/>
    <w:rsid w:val="00202D05"/>
    <w:rsid w:val="00216613"/>
    <w:rsid w:val="00223C7E"/>
    <w:rsid w:val="00223D5D"/>
    <w:rsid w:val="00231C3C"/>
    <w:rsid w:val="00253E9B"/>
    <w:rsid w:val="00263BF3"/>
    <w:rsid w:val="00267BA0"/>
    <w:rsid w:val="00273F7F"/>
    <w:rsid w:val="00277A4F"/>
    <w:rsid w:val="00283167"/>
    <w:rsid w:val="00283E16"/>
    <w:rsid w:val="002873BF"/>
    <w:rsid w:val="00290A05"/>
    <w:rsid w:val="002936DE"/>
    <w:rsid w:val="00295096"/>
    <w:rsid w:val="002A26A0"/>
    <w:rsid w:val="002B0AAB"/>
    <w:rsid w:val="002B41AD"/>
    <w:rsid w:val="002B7EEC"/>
    <w:rsid w:val="002D365E"/>
    <w:rsid w:val="002F01DC"/>
    <w:rsid w:val="002F0C56"/>
    <w:rsid w:val="002F6165"/>
    <w:rsid w:val="00304319"/>
    <w:rsid w:val="00305514"/>
    <w:rsid w:val="003133BE"/>
    <w:rsid w:val="00313D74"/>
    <w:rsid w:val="00317602"/>
    <w:rsid w:val="00320F54"/>
    <w:rsid w:val="003212F4"/>
    <w:rsid w:val="00326BA1"/>
    <w:rsid w:val="00336A6B"/>
    <w:rsid w:val="00337D1D"/>
    <w:rsid w:val="003464A0"/>
    <w:rsid w:val="0035167F"/>
    <w:rsid w:val="00356649"/>
    <w:rsid w:val="003654A2"/>
    <w:rsid w:val="00365CB2"/>
    <w:rsid w:val="00370F03"/>
    <w:rsid w:val="003712A5"/>
    <w:rsid w:val="00371966"/>
    <w:rsid w:val="00374502"/>
    <w:rsid w:val="0037504B"/>
    <w:rsid w:val="003951C3"/>
    <w:rsid w:val="00397362"/>
    <w:rsid w:val="003A1908"/>
    <w:rsid w:val="003A2162"/>
    <w:rsid w:val="003B5189"/>
    <w:rsid w:val="003C1226"/>
    <w:rsid w:val="003C3A68"/>
    <w:rsid w:val="003D5D5C"/>
    <w:rsid w:val="003D605B"/>
    <w:rsid w:val="003D64D4"/>
    <w:rsid w:val="003D6CF8"/>
    <w:rsid w:val="003E58D7"/>
    <w:rsid w:val="003E6642"/>
    <w:rsid w:val="003F33BD"/>
    <w:rsid w:val="00401611"/>
    <w:rsid w:val="004113D6"/>
    <w:rsid w:val="00411C3F"/>
    <w:rsid w:val="00413851"/>
    <w:rsid w:val="00413C84"/>
    <w:rsid w:val="00414911"/>
    <w:rsid w:val="004171FD"/>
    <w:rsid w:val="0042038A"/>
    <w:rsid w:val="00424E8E"/>
    <w:rsid w:val="004369EB"/>
    <w:rsid w:val="00437482"/>
    <w:rsid w:val="0044096F"/>
    <w:rsid w:val="00441208"/>
    <w:rsid w:val="0044280D"/>
    <w:rsid w:val="00443F17"/>
    <w:rsid w:val="0044579D"/>
    <w:rsid w:val="00451D83"/>
    <w:rsid w:val="00455790"/>
    <w:rsid w:val="00461D3C"/>
    <w:rsid w:val="00473422"/>
    <w:rsid w:val="00476E2E"/>
    <w:rsid w:val="0048277B"/>
    <w:rsid w:val="00482A94"/>
    <w:rsid w:val="004840F7"/>
    <w:rsid w:val="0049363B"/>
    <w:rsid w:val="00494E38"/>
    <w:rsid w:val="004A065D"/>
    <w:rsid w:val="004A2A11"/>
    <w:rsid w:val="004B2093"/>
    <w:rsid w:val="004C4A25"/>
    <w:rsid w:val="004D2FBD"/>
    <w:rsid w:val="004D40F1"/>
    <w:rsid w:val="004D6E74"/>
    <w:rsid w:val="004E239F"/>
    <w:rsid w:val="004E23EC"/>
    <w:rsid w:val="004F263F"/>
    <w:rsid w:val="004F2969"/>
    <w:rsid w:val="00506147"/>
    <w:rsid w:val="005116D4"/>
    <w:rsid w:val="005125FF"/>
    <w:rsid w:val="00522347"/>
    <w:rsid w:val="00522984"/>
    <w:rsid w:val="0052300F"/>
    <w:rsid w:val="005232A9"/>
    <w:rsid w:val="00525496"/>
    <w:rsid w:val="0052664D"/>
    <w:rsid w:val="0053695D"/>
    <w:rsid w:val="00542CCD"/>
    <w:rsid w:val="005432DF"/>
    <w:rsid w:val="00544A66"/>
    <w:rsid w:val="005471A9"/>
    <w:rsid w:val="0055269E"/>
    <w:rsid w:val="00554485"/>
    <w:rsid w:val="0055735C"/>
    <w:rsid w:val="0056195F"/>
    <w:rsid w:val="00563154"/>
    <w:rsid w:val="00573260"/>
    <w:rsid w:val="00573717"/>
    <w:rsid w:val="0059050E"/>
    <w:rsid w:val="005A515F"/>
    <w:rsid w:val="005A75F5"/>
    <w:rsid w:val="005B0DCE"/>
    <w:rsid w:val="005B7DF7"/>
    <w:rsid w:val="005C360A"/>
    <w:rsid w:val="005C6AA8"/>
    <w:rsid w:val="005C75A6"/>
    <w:rsid w:val="005D73BD"/>
    <w:rsid w:val="005E61BC"/>
    <w:rsid w:val="005E6928"/>
    <w:rsid w:val="005E6C7C"/>
    <w:rsid w:val="005F1B18"/>
    <w:rsid w:val="005F4D62"/>
    <w:rsid w:val="005F6169"/>
    <w:rsid w:val="006033C6"/>
    <w:rsid w:val="00612008"/>
    <w:rsid w:val="00614EF5"/>
    <w:rsid w:val="00621F5A"/>
    <w:rsid w:val="00623EE5"/>
    <w:rsid w:val="00630C9E"/>
    <w:rsid w:val="006321B6"/>
    <w:rsid w:val="006328C4"/>
    <w:rsid w:val="00637C8C"/>
    <w:rsid w:val="00642F6A"/>
    <w:rsid w:val="006447C4"/>
    <w:rsid w:val="0064498B"/>
    <w:rsid w:val="0064788A"/>
    <w:rsid w:val="0066328E"/>
    <w:rsid w:val="00663D30"/>
    <w:rsid w:val="00666C7E"/>
    <w:rsid w:val="00684E76"/>
    <w:rsid w:val="0068613B"/>
    <w:rsid w:val="00691A10"/>
    <w:rsid w:val="00697963"/>
    <w:rsid w:val="006A0878"/>
    <w:rsid w:val="006A2F4F"/>
    <w:rsid w:val="006B2ABC"/>
    <w:rsid w:val="006C329C"/>
    <w:rsid w:val="006C57B0"/>
    <w:rsid w:val="006C609B"/>
    <w:rsid w:val="006D0D44"/>
    <w:rsid w:val="006E1D6F"/>
    <w:rsid w:val="00700820"/>
    <w:rsid w:val="00704898"/>
    <w:rsid w:val="0070552C"/>
    <w:rsid w:val="00716870"/>
    <w:rsid w:val="00722334"/>
    <w:rsid w:val="007242AF"/>
    <w:rsid w:val="0073121B"/>
    <w:rsid w:val="00731E6D"/>
    <w:rsid w:val="0073791E"/>
    <w:rsid w:val="00740154"/>
    <w:rsid w:val="00742198"/>
    <w:rsid w:val="00743C50"/>
    <w:rsid w:val="0075294B"/>
    <w:rsid w:val="0075543D"/>
    <w:rsid w:val="007630A3"/>
    <w:rsid w:val="00773622"/>
    <w:rsid w:val="007847F2"/>
    <w:rsid w:val="0079700F"/>
    <w:rsid w:val="007A0512"/>
    <w:rsid w:val="007A4409"/>
    <w:rsid w:val="007A4510"/>
    <w:rsid w:val="007A5FAF"/>
    <w:rsid w:val="007B3CA3"/>
    <w:rsid w:val="007B740D"/>
    <w:rsid w:val="007C1287"/>
    <w:rsid w:val="007C141B"/>
    <w:rsid w:val="007C3D06"/>
    <w:rsid w:val="007C6A12"/>
    <w:rsid w:val="007C7A8C"/>
    <w:rsid w:val="007D3990"/>
    <w:rsid w:val="007D5A0C"/>
    <w:rsid w:val="007D6342"/>
    <w:rsid w:val="007E3823"/>
    <w:rsid w:val="007F268B"/>
    <w:rsid w:val="00804CF1"/>
    <w:rsid w:val="008130E6"/>
    <w:rsid w:val="00816857"/>
    <w:rsid w:val="0082116D"/>
    <w:rsid w:val="00823899"/>
    <w:rsid w:val="00826FCF"/>
    <w:rsid w:val="00833AC9"/>
    <w:rsid w:val="00840AFE"/>
    <w:rsid w:val="0084153E"/>
    <w:rsid w:val="0084673A"/>
    <w:rsid w:val="00851E67"/>
    <w:rsid w:val="00863E62"/>
    <w:rsid w:val="00866916"/>
    <w:rsid w:val="0086749D"/>
    <w:rsid w:val="00872B7E"/>
    <w:rsid w:val="00875014"/>
    <w:rsid w:val="00880C7F"/>
    <w:rsid w:val="00881EFD"/>
    <w:rsid w:val="00882A31"/>
    <w:rsid w:val="00886055"/>
    <w:rsid w:val="008922CE"/>
    <w:rsid w:val="008A0815"/>
    <w:rsid w:val="008A25B1"/>
    <w:rsid w:val="008A4423"/>
    <w:rsid w:val="008B0490"/>
    <w:rsid w:val="008B46BB"/>
    <w:rsid w:val="008C010A"/>
    <w:rsid w:val="008C35CD"/>
    <w:rsid w:val="008C3C6E"/>
    <w:rsid w:val="008C5280"/>
    <w:rsid w:val="008C77CB"/>
    <w:rsid w:val="008D02CA"/>
    <w:rsid w:val="008D0968"/>
    <w:rsid w:val="008D16BB"/>
    <w:rsid w:val="008D374F"/>
    <w:rsid w:val="008F0F03"/>
    <w:rsid w:val="008F2CD0"/>
    <w:rsid w:val="008F75B9"/>
    <w:rsid w:val="0090123D"/>
    <w:rsid w:val="0090303A"/>
    <w:rsid w:val="00904B19"/>
    <w:rsid w:val="00914DA6"/>
    <w:rsid w:val="00921B93"/>
    <w:rsid w:val="00923BC6"/>
    <w:rsid w:val="009244E8"/>
    <w:rsid w:val="0092518A"/>
    <w:rsid w:val="00925B15"/>
    <w:rsid w:val="009265D4"/>
    <w:rsid w:val="00930C34"/>
    <w:rsid w:val="00931033"/>
    <w:rsid w:val="00933B73"/>
    <w:rsid w:val="00936127"/>
    <w:rsid w:val="00942CE2"/>
    <w:rsid w:val="00942FD9"/>
    <w:rsid w:val="0094463E"/>
    <w:rsid w:val="00956E2C"/>
    <w:rsid w:val="00963D7E"/>
    <w:rsid w:val="0096462D"/>
    <w:rsid w:val="00964BC1"/>
    <w:rsid w:val="009669C6"/>
    <w:rsid w:val="009762A8"/>
    <w:rsid w:val="0097717D"/>
    <w:rsid w:val="009845E3"/>
    <w:rsid w:val="0098472B"/>
    <w:rsid w:val="009913B1"/>
    <w:rsid w:val="00991816"/>
    <w:rsid w:val="00993F8F"/>
    <w:rsid w:val="00996207"/>
    <w:rsid w:val="009A540D"/>
    <w:rsid w:val="009A75C1"/>
    <w:rsid w:val="009B4ACD"/>
    <w:rsid w:val="009B6815"/>
    <w:rsid w:val="009C2A44"/>
    <w:rsid w:val="009C428C"/>
    <w:rsid w:val="009C61FE"/>
    <w:rsid w:val="009C6369"/>
    <w:rsid w:val="009C7AE0"/>
    <w:rsid w:val="009F19FD"/>
    <w:rsid w:val="009F396D"/>
    <w:rsid w:val="009F70FF"/>
    <w:rsid w:val="00A002D6"/>
    <w:rsid w:val="00A02F88"/>
    <w:rsid w:val="00A05BB7"/>
    <w:rsid w:val="00A1213B"/>
    <w:rsid w:val="00A15D0E"/>
    <w:rsid w:val="00A23C5D"/>
    <w:rsid w:val="00A33B09"/>
    <w:rsid w:val="00A52453"/>
    <w:rsid w:val="00A52FA1"/>
    <w:rsid w:val="00A60593"/>
    <w:rsid w:val="00A73CE4"/>
    <w:rsid w:val="00A7741C"/>
    <w:rsid w:val="00A83049"/>
    <w:rsid w:val="00A8420D"/>
    <w:rsid w:val="00AA000C"/>
    <w:rsid w:val="00AA4275"/>
    <w:rsid w:val="00AB0A28"/>
    <w:rsid w:val="00AC2394"/>
    <w:rsid w:val="00AC5862"/>
    <w:rsid w:val="00AD2682"/>
    <w:rsid w:val="00AD6CB1"/>
    <w:rsid w:val="00AE0523"/>
    <w:rsid w:val="00AE4845"/>
    <w:rsid w:val="00AE63CE"/>
    <w:rsid w:val="00B015FD"/>
    <w:rsid w:val="00B10869"/>
    <w:rsid w:val="00B10E15"/>
    <w:rsid w:val="00B2134A"/>
    <w:rsid w:val="00B21861"/>
    <w:rsid w:val="00B21DE6"/>
    <w:rsid w:val="00B22DA5"/>
    <w:rsid w:val="00B4412A"/>
    <w:rsid w:val="00B53A80"/>
    <w:rsid w:val="00B63A0D"/>
    <w:rsid w:val="00B707F9"/>
    <w:rsid w:val="00B75173"/>
    <w:rsid w:val="00B8174A"/>
    <w:rsid w:val="00B85176"/>
    <w:rsid w:val="00B9082E"/>
    <w:rsid w:val="00BA14D6"/>
    <w:rsid w:val="00BA6E1B"/>
    <w:rsid w:val="00BA71FB"/>
    <w:rsid w:val="00BB0B93"/>
    <w:rsid w:val="00BC6F58"/>
    <w:rsid w:val="00BD3ABC"/>
    <w:rsid w:val="00BE1355"/>
    <w:rsid w:val="00BE1C96"/>
    <w:rsid w:val="00BE4CF1"/>
    <w:rsid w:val="00BF1A0F"/>
    <w:rsid w:val="00BF3666"/>
    <w:rsid w:val="00BF523B"/>
    <w:rsid w:val="00BF7F1F"/>
    <w:rsid w:val="00C022D8"/>
    <w:rsid w:val="00C07028"/>
    <w:rsid w:val="00C1626E"/>
    <w:rsid w:val="00C246E2"/>
    <w:rsid w:val="00C32EB9"/>
    <w:rsid w:val="00C3560B"/>
    <w:rsid w:val="00C4151E"/>
    <w:rsid w:val="00C41795"/>
    <w:rsid w:val="00C4510E"/>
    <w:rsid w:val="00C47790"/>
    <w:rsid w:val="00C56994"/>
    <w:rsid w:val="00C620F2"/>
    <w:rsid w:val="00C62A65"/>
    <w:rsid w:val="00C62D0B"/>
    <w:rsid w:val="00C64416"/>
    <w:rsid w:val="00C662D3"/>
    <w:rsid w:val="00C72C60"/>
    <w:rsid w:val="00C87E25"/>
    <w:rsid w:val="00C92404"/>
    <w:rsid w:val="00C9555C"/>
    <w:rsid w:val="00C9558B"/>
    <w:rsid w:val="00C9662D"/>
    <w:rsid w:val="00CA32A7"/>
    <w:rsid w:val="00CB1E22"/>
    <w:rsid w:val="00CB2FB2"/>
    <w:rsid w:val="00CB4E6A"/>
    <w:rsid w:val="00CB75FE"/>
    <w:rsid w:val="00CB798A"/>
    <w:rsid w:val="00CC4791"/>
    <w:rsid w:val="00CD0BB5"/>
    <w:rsid w:val="00CD2659"/>
    <w:rsid w:val="00CF53BC"/>
    <w:rsid w:val="00CF715C"/>
    <w:rsid w:val="00D00633"/>
    <w:rsid w:val="00D05682"/>
    <w:rsid w:val="00D06481"/>
    <w:rsid w:val="00D1082D"/>
    <w:rsid w:val="00D12CFE"/>
    <w:rsid w:val="00D14E0E"/>
    <w:rsid w:val="00D2771D"/>
    <w:rsid w:val="00D30A6B"/>
    <w:rsid w:val="00D3111C"/>
    <w:rsid w:val="00D34AAA"/>
    <w:rsid w:val="00D34B05"/>
    <w:rsid w:val="00D40575"/>
    <w:rsid w:val="00D4248A"/>
    <w:rsid w:val="00D50CD0"/>
    <w:rsid w:val="00D5250B"/>
    <w:rsid w:val="00D54B06"/>
    <w:rsid w:val="00D60DA0"/>
    <w:rsid w:val="00D60F17"/>
    <w:rsid w:val="00D656AA"/>
    <w:rsid w:val="00D7464F"/>
    <w:rsid w:val="00D8106E"/>
    <w:rsid w:val="00D97A6F"/>
    <w:rsid w:val="00DB24FD"/>
    <w:rsid w:val="00DF5022"/>
    <w:rsid w:val="00E0024E"/>
    <w:rsid w:val="00E0194C"/>
    <w:rsid w:val="00E0256E"/>
    <w:rsid w:val="00E0778C"/>
    <w:rsid w:val="00E126BE"/>
    <w:rsid w:val="00E165D2"/>
    <w:rsid w:val="00E22177"/>
    <w:rsid w:val="00E22244"/>
    <w:rsid w:val="00E326F4"/>
    <w:rsid w:val="00E36EAC"/>
    <w:rsid w:val="00E44AC4"/>
    <w:rsid w:val="00E53F05"/>
    <w:rsid w:val="00E56C32"/>
    <w:rsid w:val="00E647BD"/>
    <w:rsid w:val="00E66B61"/>
    <w:rsid w:val="00E714A9"/>
    <w:rsid w:val="00E71C5D"/>
    <w:rsid w:val="00E922EB"/>
    <w:rsid w:val="00EA1D97"/>
    <w:rsid w:val="00EB0F24"/>
    <w:rsid w:val="00EB6247"/>
    <w:rsid w:val="00EC4A81"/>
    <w:rsid w:val="00EE021E"/>
    <w:rsid w:val="00EF0616"/>
    <w:rsid w:val="00EF5772"/>
    <w:rsid w:val="00F0718E"/>
    <w:rsid w:val="00F122EF"/>
    <w:rsid w:val="00F1729C"/>
    <w:rsid w:val="00F22554"/>
    <w:rsid w:val="00F365FB"/>
    <w:rsid w:val="00F743BE"/>
    <w:rsid w:val="00F84F26"/>
    <w:rsid w:val="00F87624"/>
    <w:rsid w:val="00F942D2"/>
    <w:rsid w:val="00F944F7"/>
    <w:rsid w:val="00F9478A"/>
    <w:rsid w:val="00FA5F90"/>
    <w:rsid w:val="00FB0A47"/>
    <w:rsid w:val="00FB0FBE"/>
    <w:rsid w:val="00FB29A9"/>
    <w:rsid w:val="00FB486D"/>
    <w:rsid w:val="00FB70B7"/>
    <w:rsid w:val="00FC1391"/>
    <w:rsid w:val="00FC4E1A"/>
    <w:rsid w:val="00FC66FF"/>
    <w:rsid w:val="00FE483A"/>
    <w:rsid w:val="00FF5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4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F4A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52300F"/>
    <w:pPr>
      <w:keepNext/>
      <w:widowControl/>
      <w:autoSpaceDE/>
      <w:autoSpaceDN/>
      <w:adjustRightInd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5230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52300F"/>
    <w:pPr>
      <w:widowControl/>
      <w:autoSpaceDE/>
      <w:autoSpaceDN/>
      <w:adjustRightInd/>
      <w:ind w:firstLine="709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230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17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174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C77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C77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C7A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A4423"/>
  </w:style>
  <w:style w:type="paragraph" w:styleId="a5">
    <w:name w:val="Normal (Web)"/>
    <w:basedOn w:val="a"/>
    <w:uiPriority w:val="99"/>
    <w:rsid w:val="008A4423"/>
    <w:pPr>
      <w:widowControl/>
      <w:autoSpaceDE/>
      <w:autoSpaceDN/>
      <w:adjustRightInd/>
      <w:spacing w:before="30" w:after="30"/>
    </w:pPr>
    <w:rPr>
      <w:rFonts w:ascii="Arial" w:hAnsi="Arial" w:cs="Arial"/>
      <w:color w:val="332E2D"/>
      <w:spacing w:val="2"/>
      <w:sz w:val="24"/>
      <w:szCs w:val="24"/>
    </w:rPr>
  </w:style>
  <w:style w:type="paragraph" w:customStyle="1" w:styleId="a6">
    <w:name w:val="Знак"/>
    <w:basedOn w:val="a"/>
    <w:rsid w:val="008A4423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table" w:styleId="a7">
    <w:name w:val="Table Grid"/>
    <w:basedOn w:val="a1"/>
    <w:uiPriority w:val="59"/>
    <w:rsid w:val="008A4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rsid w:val="008A4423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8A4423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8A4423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8A4423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8A4423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rsid w:val="008A44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A44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A44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A44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A442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F4A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d">
    <w:name w:val="FollowedHyperlink"/>
    <w:basedOn w:val="a0"/>
    <w:uiPriority w:val="99"/>
    <w:semiHidden/>
    <w:unhideWhenUsed/>
    <w:rsid w:val="000F4A70"/>
    <w:rPr>
      <w:color w:val="800080"/>
      <w:u w:val="single"/>
    </w:rPr>
  </w:style>
  <w:style w:type="paragraph" w:customStyle="1" w:styleId="xl66">
    <w:name w:val="xl66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1">
    <w:name w:val="xl71"/>
    <w:basedOn w:val="a"/>
    <w:rsid w:val="000F4A70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3">
    <w:name w:val="xl73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styleId="ae">
    <w:name w:val="No Spacing"/>
    <w:uiPriority w:val="99"/>
    <w:qFormat/>
    <w:rsid w:val="00FF59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BA14D6"/>
    <w:pPr>
      <w:ind w:left="720"/>
      <w:contextualSpacing/>
    </w:pPr>
  </w:style>
  <w:style w:type="numbering" w:customStyle="1" w:styleId="2">
    <w:name w:val="Нет списка2"/>
    <w:next w:val="a2"/>
    <w:uiPriority w:val="99"/>
    <w:semiHidden/>
    <w:unhideWhenUsed/>
    <w:rsid w:val="00093326"/>
  </w:style>
  <w:style w:type="numbering" w:customStyle="1" w:styleId="110">
    <w:name w:val="Нет списка11"/>
    <w:next w:val="a2"/>
    <w:uiPriority w:val="99"/>
    <w:semiHidden/>
    <w:unhideWhenUsed/>
    <w:rsid w:val="00093326"/>
  </w:style>
  <w:style w:type="table" w:customStyle="1" w:styleId="12">
    <w:name w:val="Сетка таблицы1"/>
    <w:basedOn w:val="a1"/>
    <w:next w:val="a7"/>
    <w:uiPriority w:val="59"/>
    <w:rsid w:val="00093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"/>
    <w:next w:val="a2"/>
    <w:uiPriority w:val="99"/>
    <w:semiHidden/>
    <w:unhideWhenUsed/>
    <w:rsid w:val="00C72C60"/>
  </w:style>
  <w:style w:type="numbering" w:customStyle="1" w:styleId="120">
    <w:name w:val="Нет списка12"/>
    <w:next w:val="a2"/>
    <w:uiPriority w:val="99"/>
    <w:semiHidden/>
    <w:unhideWhenUsed/>
    <w:rsid w:val="00C72C60"/>
  </w:style>
  <w:style w:type="table" w:customStyle="1" w:styleId="20">
    <w:name w:val="Сетка таблицы2"/>
    <w:basedOn w:val="a1"/>
    <w:next w:val="a7"/>
    <w:uiPriority w:val="59"/>
    <w:rsid w:val="00C72C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Нет списка4"/>
    <w:next w:val="a2"/>
    <w:uiPriority w:val="99"/>
    <w:semiHidden/>
    <w:unhideWhenUsed/>
    <w:rsid w:val="006B2ABC"/>
  </w:style>
  <w:style w:type="table" w:customStyle="1" w:styleId="32">
    <w:name w:val="Сетка таблицы3"/>
    <w:basedOn w:val="a1"/>
    <w:next w:val="a7"/>
    <w:uiPriority w:val="59"/>
    <w:locked/>
    <w:rsid w:val="006B2ABC"/>
    <w:pPr>
      <w:spacing w:after="0" w:line="240" w:lineRule="auto"/>
    </w:pPr>
    <w:rPr>
      <w:rFonts w:ascii="Calibri" w:eastAsia="Times New Roman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4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F4A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52300F"/>
    <w:pPr>
      <w:keepNext/>
      <w:widowControl/>
      <w:autoSpaceDE/>
      <w:autoSpaceDN/>
      <w:adjustRightInd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5230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52300F"/>
    <w:pPr>
      <w:widowControl/>
      <w:autoSpaceDE/>
      <w:autoSpaceDN/>
      <w:adjustRightInd/>
      <w:ind w:firstLine="709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230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17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174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C77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C77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C7A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A4423"/>
  </w:style>
  <w:style w:type="paragraph" w:styleId="a5">
    <w:name w:val="Normal (Web)"/>
    <w:basedOn w:val="a"/>
    <w:uiPriority w:val="99"/>
    <w:rsid w:val="008A4423"/>
    <w:pPr>
      <w:widowControl/>
      <w:autoSpaceDE/>
      <w:autoSpaceDN/>
      <w:adjustRightInd/>
      <w:spacing w:before="30" w:after="30"/>
    </w:pPr>
    <w:rPr>
      <w:rFonts w:ascii="Arial" w:hAnsi="Arial" w:cs="Arial"/>
      <w:color w:val="332E2D"/>
      <w:spacing w:val="2"/>
      <w:sz w:val="24"/>
      <w:szCs w:val="24"/>
    </w:rPr>
  </w:style>
  <w:style w:type="paragraph" w:customStyle="1" w:styleId="a6">
    <w:name w:val="Знак"/>
    <w:basedOn w:val="a"/>
    <w:rsid w:val="008A4423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table" w:styleId="a7">
    <w:name w:val="Table Grid"/>
    <w:basedOn w:val="a1"/>
    <w:uiPriority w:val="59"/>
    <w:rsid w:val="008A4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rsid w:val="008A4423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8A4423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8A4423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8A4423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8A4423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rsid w:val="008A44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A44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A44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A44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A442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F4A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d">
    <w:name w:val="FollowedHyperlink"/>
    <w:basedOn w:val="a0"/>
    <w:uiPriority w:val="99"/>
    <w:semiHidden/>
    <w:unhideWhenUsed/>
    <w:rsid w:val="000F4A70"/>
    <w:rPr>
      <w:color w:val="800080"/>
      <w:u w:val="single"/>
    </w:rPr>
  </w:style>
  <w:style w:type="paragraph" w:customStyle="1" w:styleId="xl66">
    <w:name w:val="xl66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1">
    <w:name w:val="xl71"/>
    <w:basedOn w:val="a"/>
    <w:rsid w:val="000F4A70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3">
    <w:name w:val="xl73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styleId="ae">
    <w:name w:val="No Spacing"/>
    <w:uiPriority w:val="99"/>
    <w:qFormat/>
    <w:rsid w:val="00FF59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BA14D6"/>
    <w:pPr>
      <w:ind w:left="720"/>
      <w:contextualSpacing/>
    </w:pPr>
  </w:style>
  <w:style w:type="numbering" w:customStyle="1" w:styleId="2">
    <w:name w:val="Нет списка2"/>
    <w:next w:val="a2"/>
    <w:uiPriority w:val="99"/>
    <w:semiHidden/>
    <w:unhideWhenUsed/>
    <w:rsid w:val="00093326"/>
  </w:style>
  <w:style w:type="numbering" w:customStyle="1" w:styleId="110">
    <w:name w:val="Нет списка11"/>
    <w:next w:val="a2"/>
    <w:uiPriority w:val="99"/>
    <w:semiHidden/>
    <w:unhideWhenUsed/>
    <w:rsid w:val="00093326"/>
  </w:style>
  <w:style w:type="table" w:customStyle="1" w:styleId="12">
    <w:name w:val="Сетка таблицы1"/>
    <w:basedOn w:val="a1"/>
    <w:next w:val="a7"/>
    <w:uiPriority w:val="59"/>
    <w:rsid w:val="00093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"/>
    <w:next w:val="a2"/>
    <w:uiPriority w:val="99"/>
    <w:semiHidden/>
    <w:unhideWhenUsed/>
    <w:rsid w:val="00C72C60"/>
  </w:style>
  <w:style w:type="numbering" w:customStyle="1" w:styleId="120">
    <w:name w:val="Нет списка12"/>
    <w:next w:val="a2"/>
    <w:uiPriority w:val="99"/>
    <w:semiHidden/>
    <w:unhideWhenUsed/>
    <w:rsid w:val="00C72C60"/>
  </w:style>
  <w:style w:type="table" w:customStyle="1" w:styleId="20">
    <w:name w:val="Сетка таблицы2"/>
    <w:basedOn w:val="a1"/>
    <w:next w:val="a7"/>
    <w:uiPriority w:val="59"/>
    <w:rsid w:val="00C72C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Нет списка4"/>
    <w:next w:val="a2"/>
    <w:uiPriority w:val="99"/>
    <w:semiHidden/>
    <w:unhideWhenUsed/>
    <w:rsid w:val="006B2ABC"/>
  </w:style>
  <w:style w:type="table" w:customStyle="1" w:styleId="32">
    <w:name w:val="Сетка таблицы3"/>
    <w:basedOn w:val="a1"/>
    <w:next w:val="a7"/>
    <w:uiPriority w:val="59"/>
    <w:locked/>
    <w:rsid w:val="006B2ABC"/>
    <w:pPr>
      <w:spacing w:after="0" w:line="240" w:lineRule="auto"/>
    </w:pPr>
    <w:rPr>
      <w:rFonts w:ascii="Calibri" w:eastAsia="Times New Roman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0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7BB2AE-AA2D-45E0-8375-6F21E6E34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Н. Заозёрова</dc:creator>
  <cp:lastModifiedBy>Мария А. Иванова</cp:lastModifiedBy>
  <cp:revision>2</cp:revision>
  <cp:lastPrinted>2024-04-04T09:41:00Z</cp:lastPrinted>
  <dcterms:created xsi:type="dcterms:W3CDTF">2025-02-04T09:28:00Z</dcterms:created>
  <dcterms:modified xsi:type="dcterms:W3CDTF">2025-02-04T09:28:00Z</dcterms:modified>
</cp:coreProperties>
</file>