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4" w:rsidRPr="00FB00C4" w:rsidRDefault="00B83784" w:rsidP="002D30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Приложение</w:t>
      </w:r>
    </w:p>
    <w:p w:rsidR="00B83784" w:rsidRPr="00FB00C4" w:rsidRDefault="00B83784" w:rsidP="002D3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3784" w:rsidRPr="00FB00C4" w:rsidRDefault="00B83784" w:rsidP="002D30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Администрации города Бийска</w:t>
      </w:r>
    </w:p>
    <w:p w:rsidR="00943B5D" w:rsidRPr="00FB00C4" w:rsidRDefault="00943B5D" w:rsidP="002D3063">
      <w:pPr>
        <w:shd w:val="clear" w:color="auto" w:fill="FFFFFF"/>
        <w:ind w:left="6379"/>
        <w:jc w:val="right"/>
        <w:rPr>
          <w:sz w:val="28"/>
          <w:szCs w:val="28"/>
        </w:rPr>
      </w:pPr>
      <w:r w:rsidRPr="00FB00C4">
        <w:rPr>
          <w:sz w:val="28"/>
          <w:szCs w:val="28"/>
        </w:rPr>
        <w:t xml:space="preserve">от </w:t>
      </w:r>
      <w:r w:rsidR="002D3063">
        <w:rPr>
          <w:sz w:val="28"/>
          <w:szCs w:val="28"/>
        </w:rPr>
        <w:t xml:space="preserve">28.08.2024 </w:t>
      </w:r>
      <w:r w:rsidRPr="00FB00C4">
        <w:rPr>
          <w:sz w:val="28"/>
          <w:szCs w:val="28"/>
        </w:rPr>
        <w:t xml:space="preserve">№ </w:t>
      </w:r>
      <w:r w:rsidR="002D3063">
        <w:rPr>
          <w:sz w:val="28"/>
          <w:szCs w:val="28"/>
        </w:rPr>
        <w:t>1809</w:t>
      </w:r>
    </w:p>
    <w:p w:rsidR="00B83784" w:rsidRPr="00FB00C4" w:rsidRDefault="00B83784" w:rsidP="00B83784">
      <w:pPr>
        <w:pStyle w:val="ConsPlusNormal"/>
        <w:jc w:val="both"/>
      </w:pPr>
    </w:p>
    <w:p w:rsidR="00B83784" w:rsidRPr="00FB00C4" w:rsidRDefault="00B83784" w:rsidP="00B83784">
      <w:pPr>
        <w:widowControl/>
        <w:jc w:val="center"/>
        <w:rPr>
          <w:sz w:val="28"/>
          <w:szCs w:val="28"/>
        </w:rPr>
      </w:pPr>
      <w:bookmarkStart w:id="0" w:name="P40"/>
      <w:bookmarkEnd w:id="0"/>
      <w:r w:rsidRPr="00FB00C4">
        <w:rPr>
          <w:sz w:val="28"/>
          <w:szCs w:val="28"/>
        </w:rPr>
        <w:t>Положение</w:t>
      </w:r>
    </w:p>
    <w:p w:rsidR="00B83784" w:rsidRPr="00FB00C4" w:rsidRDefault="00B83784" w:rsidP="00B8378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FB00C4">
        <w:rPr>
          <w:sz w:val="28"/>
          <w:szCs w:val="28"/>
        </w:rPr>
        <w:t xml:space="preserve"> </w:t>
      </w:r>
      <w:r w:rsidRPr="00FB00C4">
        <w:rPr>
          <w:rFonts w:eastAsiaTheme="minorHAnsi"/>
          <w:sz w:val="28"/>
          <w:szCs w:val="28"/>
          <w:lang w:eastAsia="en-US"/>
        </w:rPr>
        <w:t>о предоставлении субсидий на частичное возмещение</w:t>
      </w:r>
    </w:p>
    <w:p w:rsidR="00B83784" w:rsidRPr="00FB00C4" w:rsidRDefault="00B83784" w:rsidP="00B8378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FB00C4">
        <w:rPr>
          <w:rFonts w:eastAsiaTheme="minorHAnsi"/>
          <w:sz w:val="28"/>
          <w:szCs w:val="28"/>
          <w:lang w:eastAsia="en-US"/>
        </w:rPr>
        <w:t xml:space="preserve"> недополученных доходов в связи с оказанием</w:t>
      </w:r>
    </w:p>
    <w:p w:rsidR="00B83784" w:rsidRPr="00FB00C4" w:rsidRDefault="00B83784" w:rsidP="00B8378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FB00C4">
        <w:rPr>
          <w:rFonts w:eastAsiaTheme="minorHAnsi"/>
          <w:sz w:val="28"/>
          <w:szCs w:val="28"/>
          <w:lang w:eastAsia="en-US"/>
        </w:rPr>
        <w:t xml:space="preserve"> гражданам услуг по перевозке </w:t>
      </w:r>
      <w:r w:rsidR="008F3365">
        <w:rPr>
          <w:rFonts w:eastAsiaTheme="minorHAnsi"/>
          <w:sz w:val="28"/>
          <w:szCs w:val="28"/>
          <w:lang w:eastAsia="en-US"/>
        </w:rPr>
        <w:t xml:space="preserve">городским </w:t>
      </w:r>
      <w:r w:rsidRPr="00FB00C4">
        <w:rPr>
          <w:rFonts w:eastAsiaTheme="minorHAnsi"/>
          <w:sz w:val="28"/>
          <w:szCs w:val="28"/>
          <w:lang w:eastAsia="en-US"/>
        </w:rPr>
        <w:t>электрическим</w:t>
      </w:r>
    </w:p>
    <w:p w:rsidR="00B83784" w:rsidRPr="00FB00C4" w:rsidRDefault="00B83784" w:rsidP="00B8378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FB00C4">
        <w:rPr>
          <w:rFonts w:eastAsiaTheme="minorHAnsi"/>
          <w:sz w:val="28"/>
          <w:szCs w:val="28"/>
          <w:lang w:eastAsia="en-US"/>
        </w:rPr>
        <w:t>транспортом по муниципальной маршрутной сети города</w:t>
      </w:r>
    </w:p>
    <w:p w:rsidR="00B83784" w:rsidRPr="00FB00C4" w:rsidRDefault="00B83784" w:rsidP="00B83784">
      <w:pPr>
        <w:pStyle w:val="ConsPlusNormal"/>
        <w:jc w:val="both"/>
      </w:pPr>
    </w:p>
    <w:p w:rsidR="00B83784" w:rsidRPr="00FB00C4" w:rsidRDefault="00B83784" w:rsidP="00B837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00C4">
        <w:rPr>
          <w:rFonts w:ascii="Times New Roman" w:hAnsi="Times New Roman" w:cs="Times New Roman"/>
          <w:b w:val="0"/>
          <w:sz w:val="28"/>
          <w:szCs w:val="28"/>
        </w:rPr>
        <w:t>1. Общие положения о предоставлении субсидий</w:t>
      </w:r>
    </w:p>
    <w:p w:rsidR="00B83784" w:rsidRPr="00932AF5" w:rsidRDefault="00B83784" w:rsidP="00B8378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3784" w:rsidRPr="00FB00C4" w:rsidRDefault="00B83784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B00C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8">
        <w:r w:rsidRPr="00FB00C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43B5D" w:rsidRPr="00FB00C4">
          <w:rPr>
            <w:rFonts w:ascii="Times New Roman" w:hAnsi="Times New Roman" w:cs="Times New Roman"/>
            <w:sz w:val="28"/>
            <w:szCs w:val="28"/>
          </w:rPr>
          <w:t xml:space="preserve">                            </w:t>
        </w:r>
        <w:r w:rsidRPr="00FB00C4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FB00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FB00C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0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</w:t>
      </w:r>
      <w:r w:rsidR="00943B5D" w:rsidRPr="00FB00C4">
        <w:rPr>
          <w:rFonts w:ascii="Times New Roman" w:hAnsi="Times New Roman" w:cs="Times New Roman"/>
          <w:sz w:val="28"/>
          <w:szCs w:val="28"/>
        </w:rPr>
        <w:t>№</w:t>
      </w:r>
      <w:r w:rsidRPr="00FB00C4">
        <w:rPr>
          <w:rFonts w:ascii="Times New Roman" w:hAnsi="Times New Roman" w:cs="Times New Roman"/>
          <w:sz w:val="28"/>
          <w:szCs w:val="28"/>
        </w:rPr>
        <w:t xml:space="preserve"> 1782 </w:t>
      </w:r>
      <w:r w:rsidR="00943B5D" w:rsidRPr="00FB00C4">
        <w:rPr>
          <w:rFonts w:ascii="Times New Roman" w:hAnsi="Times New Roman" w:cs="Times New Roman"/>
          <w:sz w:val="28"/>
          <w:szCs w:val="28"/>
        </w:rPr>
        <w:t>«</w:t>
      </w:r>
      <w:r w:rsidRPr="00FB00C4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EF0312" w:rsidRPr="00FB00C4">
        <w:rPr>
          <w:rFonts w:ascii="Times New Roman" w:hAnsi="Times New Roman" w:cs="Times New Roman"/>
          <w:sz w:val="28"/>
          <w:szCs w:val="28"/>
        </w:rPr>
        <w:t>–</w:t>
      </w:r>
      <w:r w:rsidRPr="00FB00C4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</w:t>
      </w:r>
      <w:proofErr w:type="gramEnd"/>
      <w:r w:rsidRPr="00FB00C4">
        <w:rPr>
          <w:rFonts w:ascii="Times New Roman" w:hAnsi="Times New Roman" w:cs="Times New Roman"/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 w:rsidR="00EF0312" w:rsidRPr="00FB00C4">
        <w:rPr>
          <w:rFonts w:ascii="Times New Roman" w:hAnsi="Times New Roman" w:cs="Times New Roman"/>
          <w:sz w:val="28"/>
          <w:szCs w:val="28"/>
        </w:rPr>
        <w:t>»</w:t>
      </w:r>
      <w:r w:rsidRPr="00FB00C4">
        <w:rPr>
          <w:rFonts w:ascii="Times New Roman" w:hAnsi="Times New Roman" w:cs="Times New Roman"/>
          <w:sz w:val="28"/>
          <w:szCs w:val="28"/>
        </w:rPr>
        <w:t>.</w:t>
      </w:r>
    </w:p>
    <w:p w:rsidR="00B83784" w:rsidRPr="00FB00C4" w:rsidRDefault="00B83784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F37F4C" w:rsidRPr="00FB00C4" w:rsidRDefault="00EF0312" w:rsidP="006B3A73">
      <w:pPr>
        <w:widowControl/>
        <w:ind w:firstLine="709"/>
        <w:jc w:val="both"/>
        <w:rPr>
          <w:sz w:val="28"/>
          <w:szCs w:val="28"/>
        </w:rPr>
      </w:pPr>
      <w:r w:rsidRPr="00FB00C4">
        <w:rPr>
          <w:sz w:val="28"/>
          <w:szCs w:val="28"/>
        </w:rPr>
        <w:t>«</w:t>
      </w:r>
      <w:r w:rsidR="00B83784" w:rsidRPr="00FB00C4">
        <w:rPr>
          <w:sz w:val="28"/>
          <w:szCs w:val="28"/>
        </w:rPr>
        <w:t>субсидии</w:t>
      </w:r>
      <w:r w:rsidRPr="00FB00C4">
        <w:rPr>
          <w:sz w:val="28"/>
          <w:szCs w:val="28"/>
        </w:rPr>
        <w:t>»</w:t>
      </w:r>
      <w:r w:rsidR="00B83784" w:rsidRPr="00FB00C4">
        <w:rPr>
          <w:sz w:val="28"/>
          <w:szCs w:val="28"/>
        </w:rPr>
        <w:t xml:space="preserve"> </w:t>
      </w:r>
      <w:r w:rsidRPr="00FB00C4">
        <w:rPr>
          <w:sz w:val="28"/>
          <w:szCs w:val="28"/>
        </w:rPr>
        <w:t>–</w:t>
      </w:r>
      <w:r w:rsidR="00B83784" w:rsidRPr="00FB00C4">
        <w:rPr>
          <w:sz w:val="28"/>
          <w:szCs w:val="28"/>
        </w:rPr>
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исполнителям услуг </w:t>
      </w:r>
      <w:r w:rsidR="00F37F4C" w:rsidRPr="00FB00C4">
        <w:rPr>
          <w:rFonts w:eastAsiaTheme="minorHAnsi"/>
          <w:sz w:val="28"/>
          <w:szCs w:val="28"/>
          <w:lang w:eastAsia="en-US"/>
        </w:rPr>
        <w:t xml:space="preserve">по перевозке </w:t>
      </w:r>
      <w:r w:rsidR="008F3365">
        <w:rPr>
          <w:rFonts w:eastAsiaTheme="minorHAnsi"/>
          <w:sz w:val="28"/>
          <w:szCs w:val="28"/>
          <w:lang w:eastAsia="en-US"/>
        </w:rPr>
        <w:t xml:space="preserve">городским </w:t>
      </w:r>
      <w:r w:rsidR="00F37F4C" w:rsidRPr="00FB00C4">
        <w:rPr>
          <w:rFonts w:eastAsiaTheme="minorHAnsi"/>
          <w:sz w:val="28"/>
          <w:szCs w:val="28"/>
          <w:lang w:eastAsia="en-US"/>
        </w:rPr>
        <w:t>электрическим транспортом по муниципальной маршрутной сети города</w:t>
      </w:r>
      <w:r w:rsidR="00971277" w:rsidRPr="00FB00C4">
        <w:rPr>
          <w:rFonts w:eastAsiaTheme="minorHAnsi"/>
          <w:sz w:val="28"/>
          <w:szCs w:val="28"/>
          <w:lang w:eastAsia="en-US"/>
        </w:rPr>
        <w:t>;</w:t>
      </w:r>
    </w:p>
    <w:p w:rsidR="00B83784" w:rsidRPr="00FB00C4" w:rsidRDefault="00EF0312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«</w:t>
      </w:r>
      <w:r w:rsidR="00B83784" w:rsidRPr="00FB00C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B00C4">
        <w:rPr>
          <w:rFonts w:ascii="Times New Roman" w:hAnsi="Times New Roman" w:cs="Times New Roman"/>
          <w:sz w:val="28"/>
          <w:szCs w:val="28"/>
        </w:rPr>
        <w:t>»</w:t>
      </w:r>
      <w:r w:rsidR="00B83784" w:rsidRPr="00FB00C4">
        <w:rPr>
          <w:rFonts w:ascii="Times New Roman" w:hAnsi="Times New Roman" w:cs="Times New Roman"/>
          <w:sz w:val="28"/>
          <w:szCs w:val="28"/>
        </w:rPr>
        <w:t xml:space="preserve"> –</w:t>
      </w:r>
      <w:r w:rsidR="00924DC7" w:rsidRPr="00FB00C4">
        <w:rPr>
          <w:rFonts w:ascii="Times New Roman" w:hAnsi="Times New Roman" w:cs="Times New Roman"/>
          <w:sz w:val="28"/>
          <w:szCs w:val="28"/>
        </w:rPr>
        <w:t xml:space="preserve"> Администрация города Бийска</w:t>
      </w:r>
      <w:r w:rsidR="005C7C30" w:rsidRPr="00FB00C4">
        <w:rPr>
          <w:rFonts w:ascii="Times New Roman" w:hAnsi="Times New Roman" w:cs="Times New Roman"/>
          <w:sz w:val="28"/>
          <w:szCs w:val="28"/>
        </w:rPr>
        <w:t>,</w:t>
      </w:r>
      <w:r w:rsidR="00924DC7" w:rsidRPr="00FB00C4">
        <w:rPr>
          <w:rFonts w:ascii="Times New Roman" w:hAnsi="Times New Roman" w:cs="Times New Roman"/>
          <w:sz w:val="28"/>
          <w:szCs w:val="28"/>
        </w:rPr>
        <w:t xml:space="preserve"> </w:t>
      </w:r>
      <w:r w:rsidR="00B83784" w:rsidRPr="00FB00C4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период);</w:t>
      </w:r>
    </w:p>
    <w:p w:rsidR="00B83784" w:rsidRPr="00FB00C4" w:rsidRDefault="00EF0312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«Финансовое управление»</w:t>
      </w:r>
      <w:r w:rsidR="00B83784" w:rsidRPr="00FB00C4">
        <w:rPr>
          <w:rFonts w:ascii="Times New Roman" w:hAnsi="Times New Roman" w:cs="Times New Roman"/>
          <w:sz w:val="28"/>
          <w:szCs w:val="28"/>
        </w:rPr>
        <w:t xml:space="preserve"> </w:t>
      </w:r>
      <w:r w:rsidR="00CF047A" w:rsidRPr="00FB00C4">
        <w:rPr>
          <w:rFonts w:ascii="Times New Roman" w:hAnsi="Times New Roman" w:cs="Times New Roman"/>
          <w:sz w:val="28"/>
          <w:szCs w:val="28"/>
        </w:rPr>
        <w:t>–</w:t>
      </w:r>
      <w:r w:rsidR="00B83784" w:rsidRPr="00FB00C4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</w:t>
      </w:r>
      <w:r w:rsidR="0098456E" w:rsidRPr="00FB00C4">
        <w:rPr>
          <w:rFonts w:ascii="Times New Roman" w:hAnsi="Times New Roman" w:cs="Times New Roman"/>
          <w:sz w:val="28"/>
          <w:szCs w:val="28"/>
        </w:rPr>
        <w:t>«</w:t>
      </w:r>
      <w:r w:rsidR="00B83784" w:rsidRPr="00FB00C4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Бийска</w:t>
      </w:r>
      <w:r w:rsidR="0098456E" w:rsidRPr="00FB00C4">
        <w:rPr>
          <w:rFonts w:ascii="Times New Roman" w:hAnsi="Times New Roman" w:cs="Times New Roman"/>
          <w:sz w:val="28"/>
          <w:szCs w:val="28"/>
        </w:rPr>
        <w:t>»</w:t>
      </w:r>
      <w:r w:rsidR="00B83784" w:rsidRPr="00FB00C4">
        <w:rPr>
          <w:rFonts w:ascii="Times New Roman" w:hAnsi="Times New Roman" w:cs="Times New Roman"/>
          <w:sz w:val="28"/>
          <w:szCs w:val="28"/>
        </w:rPr>
        <w:t>;</w:t>
      </w:r>
    </w:p>
    <w:p w:rsidR="00B83784" w:rsidRPr="00FB00C4" w:rsidRDefault="0098456E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C4">
        <w:rPr>
          <w:rFonts w:ascii="Times New Roman" w:hAnsi="Times New Roman" w:cs="Times New Roman"/>
          <w:sz w:val="28"/>
          <w:szCs w:val="28"/>
        </w:rPr>
        <w:t>«</w:t>
      </w:r>
      <w:r w:rsidR="00B83784" w:rsidRPr="00FB00C4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</w:t>
      </w:r>
      <w:r w:rsidRPr="00FB00C4">
        <w:rPr>
          <w:rFonts w:ascii="Times New Roman" w:hAnsi="Times New Roman" w:cs="Times New Roman"/>
          <w:sz w:val="28"/>
          <w:szCs w:val="28"/>
        </w:rPr>
        <w:t>»</w:t>
      </w:r>
      <w:r w:rsidR="00B83784" w:rsidRPr="00FB00C4">
        <w:rPr>
          <w:rFonts w:ascii="Times New Roman" w:hAnsi="Times New Roman" w:cs="Times New Roman"/>
          <w:sz w:val="28"/>
          <w:szCs w:val="28"/>
        </w:rPr>
        <w:t xml:space="preserve"> </w:t>
      </w:r>
      <w:r w:rsidR="00CF047A" w:rsidRPr="00FB00C4">
        <w:rPr>
          <w:rFonts w:ascii="Times New Roman" w:hAnsi="Times New Roman" w:cs="Times New Roman"/>
          <w:sz w:val="28"/>
          <w:szCs w:val="28"/>
        </w:rPr>
        <w:t>–</w:t>
      </w:r>
      <w:r w:rsidR="00B83784" w:rsidRPr="00FB00C4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</w:t>
      </w:r>
      <w:r w:rsidRPr="00FB00C4">
        <w:rPr>
          <w:rFonts w:ascii="Times New Roman" w:hAnsi="Times New Roman" w:cs="Times New Roman"/>
          <w:sz w:val="28"/>
          <w:szCs w:val="28"/>
        </w:rPr>
        <w:t>«</w:t>
      </w:r>
      <w:r w:rsidR="00B83784" w:rsidRPr="00FB00C4">
        <w:rPr>
          <w:rFonts w:ascii="Times New Roman" w:hAnsi="Times New Roman" w:cs="Times New Roman"/>
          <w:sz w:val="28"/>
          <w:szCs w:val="28"/>
        </w:rPr>
        <w:t>Счетная палата города Бийска</w:t>
      </w:r>
      <w:r w:rsidR="00060297" w:rsidRPr="00FB00C4">
        <w:rPr>
          <w:rFonts w:ascii="Times New Roman" w:hAnsi="Times New Roman" w:cs="Times New Roman"/>
          <w:sz w:val="28"/>
          <w:szCs w:val="28"/>
        </w:rPr>
        <w:t>»</w:t>
      </w:r>
      <w:r w:rsidR="005C7C30" w:rsidRPr="00FB00C4">
        <w:rPr>
          <w:rFonts w:ascii="Times New Roman" w:hAnsi="Times New Roman" w:cs="Times New Roman"/>
          <w:sz w:val="28"/>
          <w:szCs w:val="28"/>
        </w:rPr>
        <w:t>, Финансовое управление.</w:t>
      </w:r>
    </w:p>
    <w:p w:rsidR="00EB0E2C" w:rsidRPr="00FB00C4" w:rsidRDefault="00B83784" w:rsidP="003F2D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0C4">
        <w:rPr>
          <w:sz w:val="28"/>
          <w:szCs w:val="28"/>
        </w:rPr>
        <w:t xml:space="preserve">1.2. </w:t>
      </w:r>
      <w:bookmarkStart w:id="1" w:name="P56"/>
      <w:bookmarkEnd w:id="1"/>
      <w:r w:rsidR="00AC615C" w:rsidRPr="00FB00C4">
        <w:rPr>
          <w:sz w:val="28"/>
          <w:szCs w:val="28"/>
        </w:rPr>
        <w:t>Цели предоставления субсидий</w:t>
      </w:r>
      <w:r w:rsidR="0086685D" w:rsidRPr="00FB00C4">
        <w:rPr>
          <w:sz w:val="28"/>
          <w:szCs w:val="28"/>
        </w:rPr>
        <w:t>:</w:t>
      </w:r>
      <w:r w:rsidR="00AC615C" w:rsidRPr="00FB00C4">
        <w:rPr>
          <w:sz w:val="28"/>
          <w:szCs w:val="28"/>
        </w:rPr>
        <w:t xml:space="preserve"> </w:t>
      </w:r>
      <w:r w:rsidR="00EB0E2C" w:rsidRPr="00FB00C4">
        <w:rPr>
          <w:rFonts w:eastAsiaTheme="minorHAnsi"/>
          <w:sz w:val="28"/>
          <w:szCs w:val="28"/>
          <w:lang w:eastAsia="en-US"/>
        </w:rPr>
        <w:t xml:space="preserve">возмещение на безвозмездной и безвозвратной основе затрат, связанных с оказанием гражданам услуг по перевозке </w:t>
      </w:r>
      <w:r w:rsidR="008F3365">
        <w:rPr>
          <w:rFonts w:eastAsiaTheme="minorHAnsi"/>
          <w:sz w:val="28"/>
          <w:szCs w:val="28"/>
          <w:lang w:eastAsia="en-US"/>
        </w:rPr>
        <w:t xml:space="preserve">городским </w:t>
      </w:r>
      <w:r w:rsidR="00EB0E2C" w:rsidRPr="00FB00C4">
        <w:rPr>
          <w:rFonts w:eastAsiaTheme="minorHAnsi"/>
          <w:sz w:val="28"/>
          <w:szCs w:val="28"/>
          <w:lang w:eastAsia="en-US"/>
        </w:rPr>
        <w:t>электрическим транспортом</w:t>
      </w:r>
      <w:r w:rsidR="003F2DBE" w:rsidRPr="00FB00C4">
        <w:rPr>
          <w:rFonts w:eastAsiaTheme="minorHAnsi"/>
          <w:sz w:val="28"/>
          <w:szCs w:val="28"/>
          <w:lang w:eastAsia="en-US"/>
        </w:rPr>
        <w:t xml:space="preserve"> по муниц</w:t>
      </w:r>
      <w:r w:rsidR="00381547" w:rsidRPr="00FB00C4">
        <w:rPr>
          <w:rFonts w:eastAsiaTheme="minorHAnsi"/>
          <w:sz w:val="28"/>
          <w:szCs w:val="28"/>
          <w:lang w:eastAsia="en-US"/>
        </w:rPr>
        <w:t>ипальной маршрутной сети города:</w:t>
      </w:r>
    </w:p>
    <w:p w:rsidR="0076293F" w:rsidRPr="00FB00C4" w:rsidRDefault="0076293F" w:rsidP="00A2683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0C4">
        <w:rPr>
          <w:rFonts w:eastAsiaTheme="minorHAnsi"/>
          <w:sz w:val="28"/>
          <w:szCs w:val="28"/>
          <w:lang w:eastAsia="en-US"/>
        </w:rPr>
        <w:t>1.2.1. частичное возмещение недополученных доходов в связи с оказанием услуг по перевозке пассажиров городск</w:t>
      </w:r>
      <w:r w:rsidR="008F3365">
        <w:rPr>
          <w:rFonts w:eastAsiaTheme="minorHAnsi"/>
          <w:sz w:val="28"/>
          <w:szCs w:val="28"/>
          <w:lang w:eastAsia="en-US"/>
        </w:rPr>
        <w:t>им</w:t>
      </w:r>
      <w:r w:rsidRPr="00FB00C4">
        <w:rPr>
          <w:rFonts w:eastAsiaTheme="minorHAnsi"/>
          <w:sz w:val="28"/>
          <w:szCs w:val="28"/>
          <w:lang w:eastAsia="en-US"/>
        </w:rPr>
        <w:t xml:space="preserve"> электрическ</w:t>
      </w:r>
      <w:r w:rsidR="008F3365">
        <w:rPr>
          <w:rFonts w:eastAsiaTheme="minorHAnsi"/>
          <w:sz w:val="28"/>
          <w:szCs w:val="28"/>
          <w:lang w:eastAsia="en-US"/>
        </w:rPr>
        <w:t>им</w:t>
      </w:r>
      <w:r w:rsidRPr="00FB00C4">
        <w:rPr>
          <w:rFonts w:eastAsiaTheme="minorHAnsi"/>
          <w:sz w:val="28"/>
          <w:szCs w:val="28"/>
          <w:lang w:eastAsia="en-US"/>
        </w:rPr>
        <w:t xml:space="preserve"> транспорт</w:t>
      </w:r>
      <w:r w:rsidR="008F3365">
        <w:rPr>
          <w:rFonts w:eastAsiaTheme="minorHAnsi"/>
          <w:sz w:val="28"/>
          <w:szCs w:val="28"/>
          <w:lang w:eastAsia="en-US"/>
        </w:rPr>
        <w:t>ом</w:t>
      </w:r>
      <w:r w:rsidRPr="00FB00C4">
        <w:rPr>
          <w:rFonts w:eastAsiaTheme="minorHAnsi"/>
          <w:sz w:val="28"/>
          <w:szCs w:val="28"/>
          <w:lang w:eastAsia="en-US"/>
        </w:rPr>
        <w:t xml:space="preserve"> по муниципальной маршрутной сети города по тарифам, утвержденным постановлением Администрации города Бийска за одну поездку;</w:t>
      </w:r>
    </w:p>
    <w:p w:rsidR="00045129" w:rsidRPr="00EC5FF4" w:rsidRDefault="00045129" w:rsidP="0004512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5FF4">
        <w:rPr>
          <w:rFonts w:eastAsiaTheme="minorHAnsi"/>
          <w:sz w:val="28"/>
          <w:szCs w:val="28"/>
          <w:lang w:eastAsia="en-US"/>
        </w:rPr>
        <w:t>1.</w:t>
      </w:r>
      <w:r w:rsidR="000F0405" w:rsidRPr="00EC5FF4">
        <w:rPr>
          <w:rFonts w:eastAsiaTheme="minorHAnsi"/>
          <w:sz w:val="28"/>
          <w:szCs w:val="28"/>
          <w:lang w:eastAsia="en-US"/>
        </w:rPr>
        <w:t>2</w:t>
      </w:r>
      <w:r w:rsidRPr="00EC5FF4">
        <w:rPr>
          <w:rFonts w:eastAsiaTheme="minorHAnsi"/>
          <w:sz w:val="28"/>
          <w:szCs w:val="28"/>
          <w:lang w:eastAsia="en-US"/>
        </w:rPr>
        <w:t xml:space="preserve">.2. частичное возмещение недополученных доходов в связи с оказанием услуг по перевозке </w:t>
      </w:r>
      <w:r w:rsidR="00F01804" w:rsidRPr="00FB00C4">
        <w:rPr>
          <w:rFonts w:eastAsiaTheme="minorHAnsi"/>
          <w:sz w:val="28"/>
          <w:szCs w:val="28"/>
          <w:lang w:eastAsia="en-US"/>
        </w:rPr>
        <w:t>городск</w:t>
      </w:r>
      <w:r w:rsidR="008F3365">
        <w:rPr>
          <w:rFonts w:eastAsiaTheme="minorHAnsi"/>
          <w:sz w:val="28"/>
          <w:szCs w:val="28"/>
          <w:lang w:eastAsia="en-US"/>
        </w:rPr>
        <w:t>им</w:t>
      </w:r>
      <w:r w:rsidR="00F01804" w:rsidRPr="00EC5FF4">
        <w:rPr>
          <w:rFonts w:eastAsiaTheme="minorHAnsi"/>
          <w:sz w:val="28"/>
          <w:szCs w:val="28"/>
          <w:lang w:eastAsia="en-US"/>
        </w:rPr>
        <w:t xml:space="preserve"> </w:t>
      </w:r>
      <w:r w:rsidRPr="00EC5FF4">
        <w:rPr>
          <w:rFonts w:eastAsiaTheme="minorHAnsi"/>
          <w:sz w:val="28"/>
          <w:szCs w:val="28"/>
          <w:lang w:eastAsia="en-US"/>
        </w:rPr>
        <w:t xml:space="preserve">электрическим транспортом по муниципальной маршрутной сети города учащихся высших, средних и специальных учебных заведений (студентов), учащихся общеобразовательных школ (школьников) по льготной стоимости проезда по социальным транспортным картам школьника и </w:t>
      </w:r>
      <w:r w:rsidRPr="00EC5FF4">
        <w:rPr>
          <w:rFonts w:eastAsiaTheme="minorHAnsi"/>
          <w:sz w:val="28"/>
          <w:szCs w:val="28"/>
          <w:lang w:eastAsia="en-US"/>
        </w:rPr>
        <w:lastRenderedPageBreak/>
        <w:t>социальным транспортным картам студента по льготной стоимости проезда в месяц, устанавливаемой нормативным правовым актом Администрации города.</w:t>
      </w:r>
      <w:proofErr w:type="gramEnd"/>
    </w:p>
    <w:p w:rsidR="0002236B" w:rsidRPr="008F3365" w:rsidRDefault="00B83784" w:rsidP="0002236B">
      <w:pPr>
        <w:ind w:firstLine="709"/>
        <w:jc w:val="both"/>
        <w:rPr>
          <w:sz w:val="28"/>
          <w:szCs w:val="28"/>
        </w:rPr>
      </w:pPr>
      <w:r w:rsidRPr="008F3365">
        <w:rPr>
          <w:sz w:val="28"/>
          <w:szCs w:val="28"/>
        </w:rPr>
        <w:t xml:space="preserve">1.3. </w:t>
      </w:r>
      <w:r w:rsidR="002F4F39" w:rsidRPr="008F3365">
        <w:rPr>
          <w:sz w:val="28"/>
          <w:szCs w:val="28"/>
        </w:rPr>
        <w:t>П</w:t>
      </w:r>
      <w:r w:rsidR="00D53B50" w:rsidRPr="008F3365">
        <w:rPr>
          <w:sz w:val="28"/>
          <w:szCs w:val="28"/>
        </w:rPr>
        <w:t>олуч</w:t>
      </w:r>
      <w:r w:rsidR="002F4F39" w:rsidRPr="008F3365">
        <w:rPr>
          <w:sz w:val="28"/>
          <w:szCs w:val="28"/>
        </w:rPr>
        <w:t>атели</w:t>
      </w:r>
      <w:r w:rsidR="00D53B50" w:rsidRPr="008F3365">
        <w:rPr>
          <w:sz w:val="28"/>
          <w:szCs w:val="28"/>
        </w:rPr>
        <w:t xml:space="preserve"> субсиди</w:t>
      </w:r>
      <w:r w:rsidR="002F4F39" w:rsidRPr="008F3365">
        <w:rPr>
          <w:sz w:val="28"/>
          <w:szCs w:val="28"/>
        </w:rPr>
        <w:t>и</w:t>
      </w:r>
      <w:r w:rsidR="00D53B50" w:rsidRPr="008F3365">
        <w:rPr>
          <w:sz w:val="28"/>
          <w:szCs w:val="28"/>
        </w:rPr>
        <w:t xml:space="preserve">: </w:t>
      </w:r>
      <w:r w:rsidR="0002236B" w:rsidRPr="008F3365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</w:t>
      </w:r>
      <w:r w:rsidR="00FC38F7" w:rsidRPr="008F3365">
        <w:rPr>
          <w:sz w:val="28"/>
          <w:szCs w:val="28"/>
        </w:rPr>
        <w:t xml:space="preserve">а также физические лица, </w:t>
      </w:r>
      <w:r w:rsidR="0002236B" w:rsidRPr="008F3365">
        <w:rPr>
          <w:sz w:val="28"/>
          <w:szCs w:val="28"/>
        </w:rPr>
        <w:t xml:space="preserve">осуществляющие оказанием гражданам услуг по перевозке </w:t>
      </w:r>
      <w:r w:rsidR="008F3365" w:rsidRPr="008F3365">
        <w:rPr>
          <w:sz w:val="28"/>
          <w:szCs w:val="28"/>
        </w:rPr>
        <w:t xml:space="preserve">городским </w:t>
      </w:r>
      <w:r w:rsidR="0002236B" w:rsidRPr="008F3365">
        <w:rPr>
          <w:sz w:val="28"/>
          <w:szCs w:val="28"/>
        </w:rPr>
        <w:t>электрическим транспортом по муниципальной маршрутной сети города</w:t>
      </w:r>
      <w:r w:rsidR="00B84F2E" w:rsidRPr="008F3365">
        <w:rPr>
          <w:sz w:val="28"/>
          <w:szCs w:val="28"/>
        </w:rPr>
        <w:t>.</w:t>
      </w:r>
    </w:p>
    <w:p w:rsidR="00B83784" w:rsidRPr="00BA7701" w:rsidRDefault="00D53B50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1">
        <w:rPr>
          <w:rFonts w:ascii="Times New Roman" w:hAnsi="Times New Roman" w:cs="Times New Roman"/>
          <w:sz w:val="28"/>
          <w:szCs w:val="28"/>
        </w:rPr>
        <w:t>1.</w:t>
      </w:r>
      <w:r w:rsidR="007C21A4" w:rsidRPr="00BA7701">
        <w:rPr>
          <w:rFonts w:ascii="Times New Roman" w:hAnsi="Times New Roman" w:cs="Times New Roman"/>
          <w:sz w:val="28"/>
          <w:szCs w:val="28"/>
        </w:rPr>
        <w:t>4</w:t>
      </w:r>
      <w:r w:rsidR="00B83784" w:rsidRPr="00BA7701">
        <w:rPr>
          <w:rFonts w:ascii="Times New Roman" w:hAnsi="Times New Roman" w:cs="Times New Roman"/>
          <w:sz w:val="28"/>
          <w:szCs w:val="28"/>
        </w:rPr>
        <w:t>. Способ предоставления субсидии</w:t>
      </w:r>
      <w:r w:rsidR="007C21A4" w:rsidRPr="00BA7701">
        <w:rPr>
          <w:rFonts w:ascii="Times New Roman" w:hAnsi="Times New Roman" w:cs="Times New Roman"/>
          <w:sz w:val="28"/>
          <w:szCs w:val="28"/>
        </w:rPr>
        <w:t>:</w:t>
      </w:r>
      <w:r w:rsidR="00B83784" w:rsidRPr="00BA7701"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="007C21A4" w:rsidRPr="00BA7701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83784" w:rsidRPr="00BA7701">
        <w:rPr>
          <w:rFonts w:ascii="Times New Roman" w:hAnsi="Times New Roman" w:cs="Times New Roman"/>
          <w:sz w:val="28"/>
          <w:szCs w:val="28"/>
        </w:rPr>
        <w:t>.</w:t>
      </w:r>
    </w:p>
    <w:p w:rsidR="00B83784" w:rsidRPr="00BA7701" w:rsidRDefault="00D53B50" w:rsidP="006B3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1">
        <w:rPr>
          <w:rFonts w:ascii="Times New Roman" w:hAnsi="Times New Roman" w:cs="Times New Roman"/>
          <w:sz w:val="28"/>
          <w:szCs w:val="28"/>
        </w:rPr>
        <w:t>1.6</w:t>
      </w:r>
      <w:r w:rsidR="00B83784" w:rsidRPr="00BA7701">
        <w:rPr>
          <w:rFonts w:ascii="Times New Roman" w:hAnsi="Times New Roman" w:cs="Times New Roman"/>
          <w:sz w:val="28"/>
          <w:szCs w:val="28"/>
        </w:rPr>
        <w:t xml:space="preserve">. 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="00060297" w:rsidRPr="00BA7701">
        <w:rPr>
          <w:rFonts w:ascii="Times New Roman" w:hAnsi="Times New Roman" w:cs="Times New Roman"/>
          <w:sz w:val="28"/>
          <w:szCs w:val="28"/>
        </w:rPr>
        <w:t>«</w:t>
      </w:r>
      <w:r w:rsidR="00B83784" w:rsidRPr="00BA7701">
        <w:rPr>
          <w:rFonts w:ascii="Times New Roman" w:hAnsi="Times New Roman" w:cs="Times New Roman"/>
          <w:sz w:val="28"/>
          <w:szCs w:val="28"/>
        </w:rPr>
        <w:t>Интернет</w:t>
      </w:r>
      <w:r w:rsidR="00060297" w:rsidRPr="00BA7701">
        <w:rPr>
          <w:rFonts w:ascii="Times New Roman" w:hAnsi="Times New Roman" w:cs="Times New Roman"/>
          <w:sz w:val="28"/>
          <w:szCs w:val="28"/>
        </w:rPr>
        <w:t>»</w:t>
      </w:r>
      <w:r w:rsidR="00B83784" w:rsidRPr="00BA7701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0E076E" w:rsidRPr="00BA7701">
        <w:rPr>
          <w:rFonts w:ascii="Times New Roman" w:hAnsi="Times New Roman" w:cs="Times New Roman"/>
          <w:sz w:val="28"/>
          <w:szCs w:val="28"/>
        </w:rPr>
        <w:t>–</w:t>
      </w:r>
      <w:r w:rsidR="00B83784" w:rsidRPr="00BA7701">
        <w:rPr>
          <w:rFonts w:ascii="Times New Roman" w:hAnsi="Times New Roman" w:cs="Times New Roman"/>
          <w:sz w:val="28"/>
          <w:szCs w:val="28"/>
        </w:rPr>
        <w:t xml:space="preserve"> сеть </w:t>
      </w:r>
      <w:r w:rsidR="00060297" w:rsidRPr="00BA7701">
        <w:rPr>
          <w:rFonts w:ascii="Times New Roman" w:hAnsi="Times New Roman" w:cs="Times New Roman"/>
          <w:sz w:val="28"/>
          <w:szCs w:val="28"/>
        </w:rPr>
        <w:t>«</w:t>
      </w:r>
      <w:r w:rsidR="00B83784" w:rsidRPr="00BA7701">
        <w:rPr>
          <w:rFonts w:ascii="Times New Roman" w:hAnsi="Times New Roman" w:cs="Times New Roman"/>
          <w:sz w:val="28"/>
          <w:szCs w:val="28"/>
        </w:rPr>
        <w:t>Интернет</w:t>
      </w:r>
      <w:r w:rsidR="00060297" w:rsidRPr="00BA7701">
        <w:rPr>
          <w:rFonts w:ascii="Times New Roman" w:hAnsi="Times New Roman" w:cs="Times New Roman"/>
          <w:sz w:val="28"/>
          <w:szCs w:val="28"/>
        </w:rPr>
        <w:t>»</w:t>
      </w:r>
      <w:r w:rsidR="00B83784" w:rsidRPr="00BA7701">
        <w:rPr>
          <w:rFonts w:ascii="Times New Roman" w:hAnsi="Times New Roman" w:cs="Times New Roman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:rsidR="00B83784" w:rsidRPr="00932AF5" w:rsidRDefault="00B83784" w:rsidP="00B8378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C4C04" w:rsidRPr="00BA7701" w:rsidRDefault="003C4C04" w:rsidP="003C4C0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A7701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3C4C04" w:rsidRPr="00BA7701" w:rsidRDefault="003C4C04" w:rsidP="003C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C04" w:rsidRPr="00BA7701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7701">
        <w:rPr>
          <w:rFonts w:ascii="Times New Roman" w:hAnsi="Times New Roman" w:cs="Times New Roman"/>
          <w:sz w:val="28"/>
          <w:szCs w:val="28"/>
        </w:rPr>
        <w:t>2.1. Требования к Получателю субсидии (участнику отбора), которым он должен соответствовать на 1-е число месяца, предшествующего месяцу, в котором планируется проведение отбора:</w:t>
      </w:r>
    </w:p>
    <w:p w:rsidR="003C4C04" w:rsidRPr="00BA7701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proofErr w:type="gramStart"/>
      <w:r w:rsidRPr="00BA7701">
        <w:rPr>
          <w:rFonts w:ascii="Times New Roman" w:hAnsi="Times New Roman" w:cs="Times New Roman"/>
          <w:sz w:val="28"/>
          <w:szCs w:val="28"/>
        </w:rPr>
        <w:t xml:space="preserve">а) </w:t>
      </w:r>
      <w:r w:rsidR="003165CE" w:rsidRPr="00BA7701">
        <w:rPr>
          <w:rFonts w:ascii="Times New Roman" w:hAnsi="Times New Roman" w:cs="Times New Roman"/>
          <w:sz w:val="28"/>
          <w:szCs w:val="28"/>
        </w:rPr>
        <w:t>П</w:t>
      </w:r>
      <w:r w:rsidRPr="00BA7701">
        <w:rPr>
          <w:rFonts w:ascii="Times New Roman" w:hAnsi="Times New Roman" w:cs="Times New Roman"/>
          <w:sz w:val="28"/>
          <w:szCs w:val="28"/>
        </w:rPr>
        <w:t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BA7701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A770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A770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3C4C04" w:rsidRPr="00BA7701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1">
        <w:rPr>
          <w:rFonts w:ascii="Times New Roman" w:hAnsi="Times New Roman" w:cs="Times New Roman"/>
          <w:sz w:val="28"/>
          <w:szCs w:val="28"/>
        </w:rPr>
        <w:t xml:space="preserve">б) </w:t>
      </w:r>
      <w:r w:rsidR="003165CE" w:rsidRPr="00BA7701">
        <w:rPr>
          <w:rFonts w:ascii="Times New Roman" w:hAnsi="Times New Roman" w:cs="Times New Roman"/>
          <w:sz w:val="28"/>
          <w:szCs w:val="28"/>
        </w:rPr>
        <w:t>П</w:t>
      </w:r>
      <w:r w:rsidRPr="00BA7701">
        <w:rPr>
          <w:rFonts w:ascii="Times New Roman" w:hAnsi="Times New Roman" w:cs="Times New Roman"/>
          <w:sz w:val="28"/>
          <w:szCs w:val="28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4C04" w:rsidRPr="00BA7701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01">
        <w:rPr>
          <w:rFonts w:ascii="Times New Roman" w:hAnsi="Times New Roman" w:cs="Times New Roman"/>
          <w:sz w:val="28"/>
          <w:szCs w:val="28"/>
        </w:rPr>
        <w:t xml:space="preserve">в) </w:t>
      </w:r>
      <w:r w:rsidR="003165CE" w:rsidRPr="00BA7701">
        <w:rPr>
          <w:rFonts w:ascii="Times New Roman" w:hAnsi="Times New Roman" w:cs="Times New Roman"/>
          <w:sz w:val="28"/>
          <w:szCs w:val="28"/>
        </w:rPr>
        <w:t>П</w:t>
      </w:r>
      <w:r w:rsidRPr="00BA7701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находится в составляемых в рамках реализации полномочий, предусмотренных </w:t>
      </w:r>
      <w:hyperlink r:id="rId10">
        <w:r w:rsidRPr="00BA7701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A770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C4C04" w:rsidRPr="00BA7701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1">
        <w:rPr>
          <w:rFonts w:ascii="Times New Roman" w:hAnsi="Times New Roman" w:cs="Times New Roman"/>
          <w:sz w:val="28"/>
          <w:szCs w:val="28"/>
        </w:rPr>
        <w:t xml:space="preserve">г) </w:t>
      </w:r>
      <w:r w:rsidR="003165CE" w:rsidRPr="00BA7701">
        <w:rPr>
          <w:rFonts w:ascii="Times New Roman" w:hAnsi="Times New Roman" w:cs="Times New Roman"/>
          <w:sz w:val="28"/>
          <w:szCs w:val="28"/>
        </w:rPr>
        <w:t>П</w:t>
      </w:r>
      <w:r w:rsidRPr="00BA7701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получает средства из бюджета города на основании иных муниципальных правовых актов на цели, установленные </w:t>
      </w:r>
      <w:r w:rsidRPr="00BA7701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Положением;</w:t>
      </w:r>
    </w:p>
    <w:p w:rsidR="003C4C04" w:rsidRPr="00BA7701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1">
        <w:rPr>
          <w:rFonts w:ascii="Times New Roman" w:hAnsi="Times New Roman" w:cs="Times New Roman"/>
          <w:sz w:val="28"/>
          <w:szCs w:val="28"/>
        </w:rPr>
        <w:t xml:space="preserve">д) </w:t>
      </w:r>
      <w:r w:rsidR="003165CE" w:rsidRPr="00BA7701">
        <w:rPr>
          <w:rFonts w:ascii="Times New Roman" w:hAnsi="Times New Roman" w:cs="Times New Roman"/>
          <w:sz w:val="28"/>
          <w:szCs w:val="28"/>
        </w:rPr>
        <w:t>П</w:t>
      </w:r>
      <w:r w:rsidRPr="00BA7701">
        <w:rPr>
          <w:rFonts w:ascii="Times New Roman" w:hAnsi="Times New Roman" w:cs="Times New Roman"/>
          <w:sz w:val="28"/>
          <w:szCs w:val="28"/>
        </w:rPr>
        <w:t xml:space="preserve">олучатель субсидии (участник отбора) не является иностранным агентом в соответствии с Федеральным </w:t>
      </w:r>
      <w:hyperlink r:id="rId11">
        <w:r w:rsidRPr="00BA77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52E7" w:rsidRPr="00BA7701">
        <w:rPr>
          <w:rFonts w:ascii="Times New Roman" w:hAnsi="Times New Roman" w:cs="Times New Roman"/>
          <w:sz w:val="28"/>
          <w:szCs w:val="28"/>
        </w:rPr>
        <w:t xml:space="preserve"> «</w:t>
      </w:r>
      <w:r w:rsidRPr="00BA770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A770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A770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CB52E7" w:rsidRPr="00BA7701">
        <w:rPr>
          <w:rFonts w:ascii="Times New Roman" w:hAnsi="Times New Roman" w:cs="Times New Roman"/>
          <w:sz w:val="28"/>
          <w:szCs w:val="28"/>
        </w:rPr>
        <w:t>»</w:t>
      </w:r>
      <w:r w:rsidRPr="00BA7701">
        <w:rPr>
          <w:rFonts w:ascii="Times New Roman" w:hAnsi="Times New Roman" w:cs="Times New Roman"/>
          <w:sz w:val="28"/>
          <w:szCs w:val="28"/>
        </w:rPr>
        <w:t>;</w:t>
      </w:r>
    </w:p>
    <w:p w:rsidR="001B44AA" w:rsidRPr="00BA7701" w:rsidRDefault="001B44AA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1">
        <w:rPr>
          <w:rFonts w:ascii="Times New Roman" w:hAnsi="Times New Roman" w:cs="Times New Roman"/>
          <w:sz w:val="28"/>
          <w:szCs w:val="28"/>
        </w:rPr>
        <w:t>е) у Получателя субсидии (участника отбора) отсутствуют просроченная задолженность по возврату в бюджет города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Бийск;</w:t>
      </w:r>
    </w:p>
    <w:p w:rsidR="003C4C04" w:rsidRPr="00BA7701" w:rsidRDefault="001B44AA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01">
        <w:rPr>
          <w:rFonts w:ascii="Times New Roman" w:hAnsi="Times New Roman" w:cs="Times New Roman"/>
          <w:sz w:val="28"/>
          <w:szCs w:val="28"/>
        </w:rPr>
        <w:t>ж</w:t>
      </w:r>
      <w:r w:rsidR="003C4C04" w:rsidRPr="00BA7701">
        <w:rPr>
          <w:rFonts w:ascii="Times New Roman" w:hAnsi="Times New Roman" w:cs="Times New Roman"/>
          <w:sz w:val="28"/>
          <w:szCs w:val="28"/>
        </w:rPr>
        <w:t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3C4C04" w:rsidRPr="00BA7701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3C4C04" w:rsidRPr="00BA7701" w:rsidRDefault="001B44AA" w:rsidP="003B0AA9">
      <w:pPr>
        <w:pStyle w:val="ConsPlusNormal"/>
        <w:ind w:firstLine="709"/>
        <w:jc w:val="both"/>
      </w:pPr>
      <w:bookmarkStart w:id="4" w:name="P71"/>
      <w:bookmarkEnd w:id="4"/>
      <w:proofErr w:type="gramStart"/>
      <w:r w:rsidRPr="00BA7701">
        <w:rPr>
          <w:rFonts w:ascii="Times New Roman" w:hAnsi="Times New Roman" w:cs="Times New Roman"/>
          <w:sz w:val="28"/>
          <w:szCs w:val="28"/>
        </w:rPr>
        <w:t>з</w:t>
      </w:r>
      <w:r w:rsidR="003C4C04" w:rsidRPr="00BA7701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B83784" w:rsidRPr="00F71AD7" w:rsidRDefault="001B44AA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и</w:t>
      </w:r>
      <w:r w:rsidR="00B83784" w:rsidRPr="00F71AD7">
        <w:rPr>
          <w:rFonts w:ascii="Times New Roman" w:hAnsi="Times New Roman" w:cs="Times New Roman"/>
          <w:sz w:val="28"/>
          <w:szCs w:val="28"/>
        </w:rPr>
        <w:t xml:space="preserve">) 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осуществление пассажирских перевозок </w:t>
      </w:r>
      <w:r w:rsidR="00BA7701" w:rsidRPr="00F71AD7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электрическим транспортом по муниципальной маршрутной сети города по тарифам, утвержденным Администрацией города Бийска за одну поездку, </w:t>
      </w:r>
      <w:r w:rsidR="0084572D" w:rsidRPr="00F71AD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07D2" w:rsidRPr="00F71AD7">
        <w:rPr>
          <w:rFonts w:ascii="Times New Roman" w:hAnsi="Times New Roman" w:cs="Times New Roman"/>
          <w:sz w:val="28"/>
          <w:szCs w:val="28"/>
        </w:rPr>
        <w:t>по льготной стоимости проезда по социальным транспортным картам школьника, студента (соответственно)</w:t>
      </w:r>
      <w:r w:rsidR="00020202" w:rsidRPr="00F71AD7">
        <w:rPr>
          <w:rFonts w:ascii="Times New Roman" w:hAnsi="Times New Roman" w:cs="Times New Roman"/>
          <w:sz w:val="28"/>
          <w:szCs w:val="28"/>
        </w:rPr>
        <w:t>.</w:t>
      </w:r>
    </w:p>
    <w:p w:rsidR="00B83784" w:rsidRPr="00F71AD7" w:rsidRDefault="00B8378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 xml:space="preserve">2.2. Уполномоченный орган проводит проверку участника отбора на соответствие требованиям, указанным в </w:t>
      </w:r>
      <w:hyperlink w:anchor="P62">
        <w:r w:rsidRPr="00F71AD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 и в сроки, установленные </w:t>
      </w:r>
      <w:hyperlink w:anchor="P142">
        <w:r w:rsidRPr="00F71AD7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 xml:space="preserve">2.3. Перечень документов и сроки их представления Получателем субсидии для подтверждения соответствия требованиям, указанным в </w:t>
      </w:r>
      <w:hyperlink w:anchor="P62">
        <w:r w:rsidRPr="00F71AD7">
          <w:rPr>
            <w:rFonts w:ascii="Times New Roman" w:hAnsi="Times New Roman" w:cs="Times New Roman"/>
            <w:sz w:val="28"/>
            <w:szCs w:val="28"/>
          </w:rPr>
          <w:t>подпункте 2.1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Положения, и требования к таким документам определены </w:t>
      </w:r>
      <w:hyperlink w:anchor="P170">
        <w:r w:rsidRPr="00F71AD7">
          <w:rPr>
            <w:rFonts w:ascii="Times New Roman" w:hAnsi="Times New Roman" w:cs="Times New Roman"/>
            <w:sz w:val="28"/>
            <w:szCs w:val="28"/>
          </w:rPr>
          <w:t>пунктом 4.5.10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2.4. Основания для отказа Получателю субсидии в предоставлении субсидии: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настоящим Положением или непредставление (представление не в полном объеме) указанных документов;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 xml:space="preserve">в) неисполнение Получателем субсидии требования о возврате Уполномоченному органу в установленный </w:t>
      </w:r>
      <w:hyperlink w:anchor="P93">
        <w:r w:rsidRPr="00F71AD7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 срок подписанного Соглашения о предоставлении субсидии (далее - Соглашение), в </w:t>
      </w:r>
      <w:proofErr w:type="gramStart"/>
      <w:r w:rsidRPr="00F71AD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71AD7">
        <w:rPr>
          <w:rFonts w:ascii="Times New Roman" w:hAnsi="Times New Roman" w:cs="Times New Roman"/>
          <w:sz w:val="28"/>
          <w:szCs w:val="28"/>
        </w:rPr>
        <w:t xml:space="preserve"> с чем победитель отбора признается уклонившимся от подписания </w:t>
      </w:r>
      <w:r w:rsidRPr="00F71AD7">
        <w:rPr>
          <w:rFonts w:ascii="Times New Roman" w:hAnsi="Times New Roman" w:cs="Times New Roman"/>
          <w:sz w:val="28"/>
          <w:szCs w:val="28"/>
        </w:rPr>
        <w:lastRenderedPageBreak/>
        <w:t>Соглашения;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 xml:space="preserve">г) прекращение Получателем субсидии осуществления деятельности, указанной в </w:t>
      </w:r>
      <w:hyperlink w:anchor="P56">
        <w:r w:rsidRPr="00F71AD7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 xml:space="preserve">д) наличие или возникновение обстоятельств, не соответствующих требованиям, установленным в </w:t>
      </w:r>
      <w:hyperlink w:anchor="P62">
        <w:r w:rsidRPr="00F71AD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2.</w:t>
      </w:r>
      <w:r w:rsidR="003C4C04" w:rsidRPr="00F71AD7">
        <w:rPr>
          <w:rFonts w:ascii="Times New Roman" w:hAnsi="Times New Roman" w:cs="Times New Roman"/>
          <w:sz w:val="28"/>
          <w:szCs w:val="28"/>
        </w:rPr>
        <w:t>5</w:t>
      </w:r>
      <w:r w:rsidRPr="00F71AD7">
        <w:rPr>
          <w:rFonts w:ascii="Times New Roman" w:hAnsi="Times New Roman" w:cs="Times New Roman"/>
          <w:sz w:val="28"/>
          <w:szCs w:val="28"/>
        </w:rPr>
        <w:t>. Размер субсидий определяется:</w:t>
      </w:r>
    </w:p>
    <w:p w:rsidR="00C507D2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2.5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.1. плановый размер субсидий при предоставлении субсидий согласно </w:t>
      </w:r>
      <w:hyperlink w:anchor="P60">
        <w:r w:rsidR="00C507D2" w:rsidRPr="00F71AD7">
          <w:rPr>
            <w:rFonts w:ascii="Times New Roman" w:hAnsi="Times New Roman" w:cs="Times New Roman"/>
            <w:sz w:val="28"/>
            <w:szCs w:val="28"/>
          </w:rPr>
          <w:t>подпункту 1.3.1 пункта 1.3</w:t>
        </w:r>
      </w:hyperlink>
      <w:r w:rsidR="00C507D2"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 - исходя из планового пассажиропотока, а также разницы между тарифами на услуги по перевозке пассажиров в городском электрическом транспорте, утвержденными Администрацией города Бийска за одну поездку;</w:t>
      </w:r>
    </w:p>
    <w:p w:rsidR="00C507D2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D7">
        <w:rPr>
          <w:rFonts w:ascii="Times New Roman" w:hAnsi="Times New Roman" w:cs="Times New Roman"/>
          <w:sz w:val="28"/>
          <w:szCs w:val="28"/>
        </w:rPr>
        <w:t>2.5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.2. плановый размер субсидий при предоставлении субсидий согласно </w:t>
      </w:r>
      <w:hyperlink w:anchor="P61">
        <w:r w:rsidR="00C507D2" w:rsidRPr="00F71AD7">
          <w:rPr>
            <w:rFonts w:ascii="Times New Roman" w:hAnsi="Times New Roman" w:cs="Times New Roman"/>
            <w:sz w:val="28"/>
            <w:szCs w:val="28"/>
          </w:rPr>
          <w:t>подпункту 1.3.2 пункта 1.3</w:t>
        </w:r>
      </w:hyperlink>
      <w:r w:rsidR="00C507D2" w:rsidRPr="00F71AD7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D764CB" w:rsidRPr="00F71AD7">
        <w:rPr>
          <w:rFonts w:ascii="Times New Roman" w:hAnsi="Times New Roman" w:cs="Times New Roman"/>
          <w:sz w:val="28"/>
          <w:szCs w:val="28"/>
        </w:rPr>
        <w:t>–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 исходя из планового пассажиропотока по соответствующим категориям пассажиров (в целом), а также разницы между установленной стоимостью проезда по муниципальной маршрутной сети города для учащихся высших, средних и специальных учебных заведений (студентов), учащихся общеобразовательных школ (школьников) и установленной Администрацией города Бийска льготной стоимостью проезда за месяц на</w:t>
      </w:r>
      <w:proofErr w:type="gramEnd"/>
      <w:r w:rsidR="00C507D2" w:rsidRPr="00F71AD7">
        <w:rPr>
          <w:rFonts w:ascii="Times New Roman" w:hAnsi="Times New Roman" w:cs="Times New Roman"/>
          <w:sz w:val="28"/>
          <w:szCs w:val="28"/>
        </w:rPr>
        <w:t xml:space="preserve"> услуги по перевозке перечисленных категорий пассажиров электрическим транспортом;</w:t>
      </w:r>
    </w:p>
    <w:p w:rsidR="00C507D2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2.5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.3. размер субсидий по Соглашению при предоставлении субсидий согласно </w:t>
      </w:r>
      <w:hyperlink w:anchor="P60">
        <w:r w:rsidR="00C507D2" w:rsidRPr="00F71AD7">
          <w:rPr>
            <w:rFonts w:ascii="Times New Roman" w:hAnsi="Times New Roman" w:cs="Times New Roman"/>
            <w:sz w:val="28"/>
            <w:szCs w:val="28"/>
          </w:rPr>
          <w:t>подпункту 1.3.1 пункта 1.3</w:t>
        </w:r>
      </w:hyperlink>
      <w:r w:rsidR="00C507D2" w:rsidRPr="00F71AD7">
        <w:rPr>
          <w:rFonts w:ascii="Times New Roman" w:hAnsi="Times New Roman" w:cs="Times New Roman"/>
          <w:sz w:val="28"/>
          <w:szCs w:val="28"/>
        </w:rPr>
        <w:t xml:space="preserve"> настоящего Соглашения - по формуле 1:</w:t>
      </w:r>
    </w:p>
    <w:p w:rsidR="00C507D2" w:rsidRPr="00F71AD7" w:rsidRDefault="00C507D2" w:rsidP="00C507D2">
      <w:pPr>
        <w:pStyle w:val="ConsPlusNormal"/>
        <w:jc w:val="both"/>
      </w:pPr>
    </w:p>
    <w:p w:rsidR="00C507D2" w:rsidRPr="00F71AD7" w:rsidRDefault="00C507D2" w:rsidP="00C507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2EAA07E5" wp14:editId="4BFDA7CB">
            <wp:extent cx="1802130" cy="2832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D7">
        <w:rPr>
          <w:rFonts w:ascii="Times New Roman" w:hAnsi="Times New Roman" w:cs="Times New Roman"/>
          <w:sz w:val="28"/>
          <w:szCs w:val="28"/>
        </w:rPr>
        <w:t>, где:</w:t>
      </w:r>
    </w:p>
    <w:p w:rsidR="00C507D2" w:rsidRPr="00F71AD7" w:rsidRDefault="00C507D2" w:rsidP="00C50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E7B7202" wp14:editId="30D16555">
            <wp:extent cx="555625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D7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предоставлению Получателю субсидии за соответствующий отчетный период, руб.;</w:t>
      </w: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5A9A7A3A" wp14:editId="734FDD48">
            <wp:extent cx="586740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D7">
        <w:rPr>
          <w:rFonts w:ascii="Times New Roman" w:hAnsi="Times New Roman" w:cs="Times New Roman"/>
          <w:sz w:val="28"/>
          <w:szCs w:val="28"/>
        </w:rPr>
        <w:t xml:space="preserve"> - стоимость фактически оказанных услуг по утвержденному Администрацией города Бийска тарифу, которая определяется как произведение величины тарифа за одну поездку и количества пассажиров, которым фактически оказана услуга по перевозке, руб.;</w:t>
      </w: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1303373" wp14:editId="31328324">
            <wp:extent cx="450850" cy="2832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D7">
        <w:rPr>
          <w:rFonts w:ascii="Times New Roman" w:hAnsi="Times New Roman" w:cs="Times New Roman"/>
          <w:sz w:val="28"/>
          <w:szCs w:val="28"/>
        </w:rPr>
        <w:t xml:space="preserve"> - стоимость фактически оказанных услуг по утвержденному Администрацией города Бийска тарифу за одну поездку (при оплате за проезд), которая определяется как произведение величины тарифа за одну поездку (при оплате за проезд) и количества пассажиров, которым фактически оказана услуга по перевозке, руб.;</w:t>
      </w:r>
    </w:p>
    <w:p w:rsidR="00C507D2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2.5</w:t>
      </w:r>
      <w:r w:rsidR="00C507D2" w:rsidRPr="00F71AD7">
        <w:rPr>
          <w:rFonts w:ascii="Times New Roman" w:hAnsi="Times New Roman" w:cs="Times New Roman"/>
          <w:sz w:val="28"/>
          <w:szCs w:val="28"/>
        </w:rPr>
        <w:t xml:space="preserve">.4. размер субсидий по Соглашению при предоставлении субсидий согласно </w:t>
      </w:r>
      <w:hyperlink w:anchor="P61">
        <w:r w:rsidR="00C507D2" w:rsidRPr="00F71AD7">
          <w:rPr>
            <w:rFonts w:ascii="Times New Roman" w:hAnsi="Times New Roman" w:cs="Times New Roman"/>
            <w:sz w:val="28"/>
            <w:szCs w:val="28"/>
          </w:rPr>
          <w:t>подпункту 1.3.2 пункта 1.3</w:t>
        </w:r>
      </w:hyperlink>
      <w:r w:rsidR="00C507D2" w:rsidRPr="00F71AD7">
        <w:rPr>
          <w:rFonts w:ascii="Times New Roman" w:hAnsi="Times New Roman" w:cs="Times New Roman"/>
          <w:sz w:val="28"/>
          <w:szCs w:val="28"/>
        </w:rPr>
        <w:t xml:space="preserve"> настоящего Соглашения - по формуле 2:</w:t>
      </w:r>
    </w:p>
    <w:p w:rsidR="00C507D2" w:rsidRPr="00F71AD7" w:rsidRDefault="00C507D2" w:rsidP="00C50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7D2" w:rsidRPr="00F71AD7" w:rsidRDefault="00C507D2" w:rsidP="00C507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C0EC424" wp14:editId="7D8753F8">
            <wp:extent cx="1854835" cy="2832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D7">
        <w:rPr>
          <w:rFonts w:ascii="Times New Roman" w:hAnsi="Times New Roman" w:cs="Times New Roman"/>
          <w:sz w:val="28"/>
          <w:szCs w:val="28"/>
        </w:rPr>
        <w:t>, где:</w:t>
      </w:r>
    </w:p>
    <w:p w:rsidR="00C507D2" w:rsidRPr="00F71AD7" w:rsidRDefault="00C507D2" w:rsidP="00C50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9324C69" wp14:editId="69AA08C5">
            <wp:extent cx="576580" cy="2832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D7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предоставлению Получателю субсидии за соответствующий отчетный период, руб.;</w:t>
      </w: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AD7">
        <w:rPr>
          <w:rFonts w:ascii="Times New Roman" w:hAnsi="Times New Roman" w:cs="Times New Roman"/>
          <w:sz w:val="28"/>
          <w:szCs w:val="28"/>
        </w:rPr>
        <w:t xml:space="preserve">К - количество фактически совершенных студентами и школьниками поездок за отчетный месяц по активированным социальным транспортным картам </w:t>
      </w:r>
      <w:r w:rsidRPr="00F71AD7">
        <w:rPr>
          <w:rFonts w:ascii="Times New Roman" w:hAnsi="Times New Roman" w:cs="Times New Roman"/>
          <w:sz w:val="28"/>
          <w:szCs w:val="28"/>
        </w:rPr>
        <w:lastRenderedPageBreak/>
        <w:t xml:space="preserve">школьника, студента по данным системы </w:t>
      </w:r>
      <w:r w:rsidR="00357890" w:rsidRPr="00F71AD7">
        <w:rPr>
          <w:rFonts w:ascii="Times New Roman" w:hAnsi="Times New Roman" w:cs="Times New Roman"/>
          <w:sz w:val="28"/>
          <w:szCs w:val="28"/>
        </w:rPr>
        <w:t>«</w:t>
      </w:r>
      <w:r w:rsidRPr="00F71AD7">
        <w:rPr>
          <w:rFonts w:ascii="Times New Roman" w:hAnsi="Times New Roman" w:cs="Times New Roman"/>
          <w:sz w:val="28"/>
          <w:szCs w:val="28"/>
        </w:rPr>
        <w:t>Электронный проезд - Алтайский край</w:t>
      </w:r>
      <w:r w:rsidR="00357890" w:rsidRPr="00F71AD7">
        <w:rPr>
          <w:rFonts w:ascii="Times New Roman" w:hAnsi="Times New Roman" w:cs="Times New Roman"/>
          <w:sz w:val="28"/>
          <w:szCs w:val="28"/>
        </w:rPr>
        <w:t>»</w:t>
      </w:r>
      <w:r w:rsidRPr="00F71AD7">
        <w:rPr>
          <w:rFonts w:ascii="Times New Roman" w:hAnsi="Times New Roman" w:cs="Times New Roman"/>
          <w:sz w:val="28"/>
          <w:szCs w:val="28"/>
        </w:rPr>
        <w:t>, шт. (при совершении одним пассажиром более 60 поездок для расчета субсидии принимается 60 поездок данного пассажира), ед.;</w:t>
      </w:r>
      <w:proofErr w:type="gramEnd"/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ЭТ - утвержденный Администрацией города Бийска тариф на услуги по перевозке пассажиров в городском электрическом транспорте, не используемый для оплаты населением проезда в общественном транспорте, руб.;</w:t>
      </w: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 xml:space="preserve">Ка - количество активированных социальных транспортных карт школьников и студентов по данным системы </w:t>
      </w:r>
      <w:r w:rsidR="00D764CB" w:rsidRPr="00F71AD7">
        <w:rPr>
          <w:rFonts w:ascii="Times New Roman" w:hAnsi="Times New Roman" w:cs="Times New Roman"/>
          <w:sz w:val="28"/>
          <w:szCs w:val="28"/>
        </w:rPr>
        <w:t>«</w:t>
      </w:r>
      <w:r w:rsidRPr="00F71AD7">
        <w:rPr>
          <w:rFonts w:ascii="Times New Roman" w:hAnsi="Times New Roman" w:cs="Times New Roman"/>
          <w:sz w:val="28"/>
          <w:szCs w:val="28"/>
        </w:rPr>
        <w:t>Электронный проезд - Алтайский край</w:t>
      </w:r>
      <w:r w:rsidR="00D764CB" w:rsidRPr="00F71AD7">
        <w:rPr>
          <w:rFonts w:ascii="Times New Roman" w:hAnsi="Times New Roman" w:cs="Times New Roman"/>
          <w:sz w:val="28"/>
          <w:szCs w:val="28"/>
        </w:rPr>
        <w:t>»</w:t>
      </w:r>
      <w:r w:rsidRPr="00F71AD7">
        <w:rPr>
          <w:rFonts w:ascii="Times New Roman" w:hAnsi="Times New Roman" w:cs="Times New Roman"/>
          <w:sz w:val="28"/>
          <w:szCs w:val="28"/>
        </w:rPr>
        <w:t>, ед.;</w:t>
      </w:r>
    </w:p>
    <w:p w:rsidR="00C507D2" w:rsidRPr="00F71AD7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AD7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F71AD7">
        <w:rPr>
          <w:rFonts w:ascii="Times New Roman" w:hAnsi="Times New Roman" w:cs="Times New Roman"/>
          <w:sz w:val="28"/>
          <w:szCs w:val="28"/>
        </w:rPr>
        <w:t xml:space="preserve"> - утвержденная Администрацией города Бийска льготная стоимость проезда за месяц школьников, студентов электрическим транспортом по муниципальной маршрутной сети города Бийска, руб.;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2.5.5. Размер субсидии (в том числе плановый) не может превышать размера бюджетных ассигнований, предусмотренных в бюджете города на соответствующий финансовый год и плановый период, и лимитов бюджетных обязательств, доведенных в установленном порядке на предоставление субсидий Уполномоченному органу.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3"/>
      <w:bookmarkEnd w:id="5"/>
      <w:r w:rsidRPr="00F71AD7">
        <w:rPr>
          <w:rFonts w:ascii="Times New Roman" w:hAnsi="Times New Roman" w:cs="Times New Roman"/>
          <w:sz w:val="28"/>
          <w:szCs w:val="28"/>
        </w:rPr>
        <w:t>2.6. Соглашение, дополнительное соглашение к Соглашению, в том числе дополнительное соглашение о расторжении Соглашения (при необходимости), заключаются Уполномоченным органом с Получателем субсидии в письменном виде в соответствии с типовой формой, утвержденной Финансовым управлением.</w:t>
      </w:r>
    </w:p>
    <w:p w:rsidR="003C4C04" w:rsidRPr="00F71AD7" w:rsidRDefault="003C4C0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D7">
        <w:rPr>
          <w:rFonts w:ascii="Times New Roman" w:hAnsi="Times New Roman" w:cs="Times New Roman"/>
          <w:sz w:val="28"/>
          <w:szCs w:val="28"/>
        </w:rPr>
        <w:t>Уполномоченный орган не позднее 5 (пяти) рабочих дней со дня принятия решения о предоставлении субсидии с сопроводительным письмом направляет Получателю субсидии проект Соглашения на бумажном носителе в двух экземплярах, содержащий предусмотренные настоящим Положением сведения, с печатью и подписью руководителя Уполномоченного органа.</w:t>
      </w:r>
    </w:p>
    <w:p w:rsidR="000857E2" w:rsidRPr="00701DFD" w:rsidRDefault="000857E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FD">
        <w:rPr>
          <w:rFonts w:ascii="Times New Roman" w:hAnsi="Times New Roman" w:cs="Times New Roman"/>
          <w:sz w:val="28"/>
          <w:szCs w:val="28"/>
        </w:rPr>
        <w:t>Получатель субсидии не позднее 3 (трех) рабочих дней со дня получения проекта Соглашения подписывает Соглашение и один экземпляр подписанного Соглашения с проставлением печати (при наличии) возвращает Уполномоченному органу.</w:t>
      </w:r>
    </w:p>
    <w:p w:rsidR="00CF36C9" w:rsidRPr="00701DFD" w:rsidRDefault="00CF36C9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FD">
        <w:rPr>
          <w:rFonts w:ascii="Times New Roman" w:hAnsi="Times New Roman" w:cs="Times New Roman"/>
          <w:sz w:val="28"/>
          <w:szCs w:val="28"/>
        </w:rPr>
        <w:t xml:space="preserve">2.7. Обязательным требованием заключения Соглашения является включение в Соглашение в случае уменьшения Уполномоченному органу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701DF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01DFD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C507D2" w:rsidRPr="00701DFD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 w:rsidRPr="00701DFD">
        <w:rPr>
          <w:rFonts w:ascii="Times New Roman" w:hAnsi="Times New Roman" w:cs="Times New Roman"/>
          <w:sz w:val="28"/>
          <w:szCs w:val="28"/>
        </w:rPr>
        <w:t>2.</w:t>
      </w:r>
      <w:r w:rsidR="001F3E25" w:rsidRPr="00701DFD">
        <w:rPr>
          <w:rFonts w:ascii="Times New Roman" w:hAnsi="Times New Roman" w:cs="Times New Roman"/>
          <w:sz w:val="28"/>
          <w:szCs w:val="28"/>
        </w:rPr>
        <w:t>8</w:t>
      </w:r>
      <w:r w:rsidRPr="00701DFD">
        <w:rPr>
          <w:rFonts w:ascii="Times New Roman" w:hAnsi="Times New Roman" w:cs="Times New Roman"/>
          <w:sz w:val="28"/>
          <w:szCs w:val="28"/>
        </w:rPr>
        <w:t xml:space="preserve">. Результаты предоставления субсидий: оказание в течение календарного года, соответствующего финансовому году предоставления субсидий, услуг по перевозке пассажиров </w:t>
      </w:r>
      <w:r w:rsidR="00701DFD" w:rsidRPr="00701DFD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701DFD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 города:</w:t>
      </w:r>
    </w:p>
    <w:p w:rsidR="00C507D2" w:rsidRPr="00D206F1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>2.</w:t>
      </w:r>
      <w:r w:rsidR="0070739C" w:rsidRPr="00D206F1">
        <w:rPr>
          <w:rFonts w:ascii="Times New Roman" w:hAnsi="Times New Roman" w:cs="Times New Roman"/>
          <w:sz w:val="28"/>
          <w:szCs w:val="28"/>
        </w:rPr>
        <w:t>8</w:t>
      </w:r>
      <w:r w:rsidRPr="00D206F1">
        <w:rPr>
          <w:rFonts w:ascii="Times New Roman" w:hAnsi="Times New Roman" w:cs="Times New Roman"/>
          <w:sz w:val="28"/>
          <w:szCs w:val="28"/>
        </w:rPr>
        <w:t>.1. с сохранением среднесуточного выпуска исправного подвижного электротранспорта на линию в отсутствие влияющих непредвид</w:t>
      </w:r>
      <w:r w:rsidR="00D53B50" w:rsidRPr="00D206F1">
        <w:rPr>
          <w:rFonts w:ascii="Times New Roman" w:hAnsi="Times New Roman" w:cs="Times New Roman"/>
          <w:sz w:val="28"/>
          <w:szCs w:val="28"/>
        </w:rPr>
        <w:t>енных обстоятельств, не менее 25</w:t>
      </w:r>
      <w:r w:rsidRPr="00D206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C507D2" w:rsidRPr="00D206F1" w:rsidRDefault="00C507D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>2.</w:t>
      </w:r>
      <w:r w:rsidR="0070739C" w:rsidRPr="00D206F1">
        <w:rPr>
          <w:rFonts w:ascii="Times New Roman" w:hAnsi="Times New Roman" w:cs="Times New Roman"/>
          <w:sz w:val="28"/>
          <w:szCs w:val="28"/>
        </w:rPr>
        <w:t>8</w:t>
      </w:r>
      <w:r w:rsidRPr="00D206F1">
        <w:rPr>
          <w:rFonts w:ascii="Times New Roman" w:hAnsi="Times New Roman" w:cs="Times New Roman"/>
          <w:sz w:val="28"/>
          <w:szCs w:val="28"/>
        </w:rPr>
        <w:t>.2. с выполнением ежегодного планового объема активаций социальных транспортных карт школьника, студента при проезде по муниципальной маршрутной сети городским электрическим транспортом, 5000 шт.</w:t>
      </w:r>
    </w:p>
    <w:p w:rsidR="0070739C" w:rsidRPr="00D206F1" w:rsidRDefault="0070739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 xml:space="preserve">2.9. Сроки (периодичность) перечисления субсидии: перечисление субсидии </w:t>
      </w:r>
      <w:r w:rsidRPr="00D206F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 счет поступивших на данные цели бюджетных средств не позднее 10-го рабочего дня, следующего за днем принятия Уполномоченным органом решения о предоставлении субсидии по результатам рассмотрения и проверки им документов, указанных в </w:t>
      </w:r>
      <w:hyperlink w:anchor="P106">
        <w:r w:rsidRPr="00D206F1">
          <w:rPr>
            <w:rFonts w:ascii="Times New Roman" w:hAnsi="Times New Roman" w:cs="Times New Roman"/>
            <w:sz w:val="28"/>
            <w:szCs w:val="28"/>
          </w:rPr>
          <w:t>пункте 2.12</w:t>
        </w:r>
      </w:hyperlink>
      <w:r w:rsidRPr="00D206F1">
        <w:rPr>
          <w:rFonts w:ascii="Times New Roman" w:hAnsi="Times New Roman" w:cs="Times New Roman"/>
          <w:sz w:val="28"/>
          <w:szCs w:val="28"/>
        </w:rPr>
        <w:t xml:space="preserve"> настоящего Положения, в сроки, установленные данным пунктом.</w:t>
      </w:r>
    </w:p>
    <w:p w:rsidR="0070739C" w:rsidRPr="00D206F1" w:rsidRDefault="0070739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>2.10. Перечисление субсидий осуществляется Уполномоченным органом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</w:p>
    <w:p w:rsidR="0070739C" w:rsidRPr="00D206F1" w:rsidRDefault="0070739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0739C" w:rsidRPr="00D206F1" w:rsidRDefault="0070739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D206F1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D206F1">
        <w:rPr>
          <w:rFonts w:ascii="Times New Roman" w:hAnsi="Times New Roman" w:cs="Times New Roman"/>
          <w:sz w:val="28"/>
          <w:szCs w:val="28"/>
        </w:rPr>
        <w:t>возврате</w:t>
      </w:r>
      <w:proofErr w:type="gramEnd"/>
      <w:r w:rsidRPr="00D206F1">
        <w:rPr>
          <w:rFonts w:ascii="Times New Roman" w:hAnsi="Times New Roman" w:cs="Times New Roman"/>
          <w:sz w:val="28"/>
          <w:szCs w:val="28"/>
        </w:rPr>
        <w:t xml:space="preserve"> неиспользованного остатка субсидии в соответствующий бюджет бюджетной системы Российской Федерации.</w:t>
      </w:r>
    </w:p>
    <w:p w:rsidR="0070739C" w:rsidRPr="00D206F1" w:rsidRDefault="0070739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 w:rsidRPr="00D206F1">
        <w:rPr>
          <w:rFonts w:ascii="Times New Roman" w:hAnsi="Times New Roman" w:cs="Times New Roman"/>
          <w:sz w:val="28"/>
          <w:szCs w:val="28"/>
        </w:rPr>
        <w:t xml:space="preserve">2.12. Получатель субсидии ежемесячно, не позднее </w:t>
      </w:r>
      <w:r w:rsidR="00A853B7" w:rsidRPr="00D206F1">
        <w:rPr>
          <w:rFonts w:ascii="Times New Roman" w:hAnsi="Times New Roman" w:cs="Times New Roman"/>
          <w:sz w:val="28"/>
          <w:szCs w:val="28"/>
        </w:rPr>
        <w:t>10</w:t>
      </w:r>
      <w:r w:rsidRPr="00D206F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Pr="00D206F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206F1">
        <w:rPr>
          <w:rFonts w:ascii="Times New Roman" w:hAnsi="Times New Roman" w:cs="Times New Roman"/>
          <w:sz w:val="28"/>
          <w:szCs w:val="28"/>
        </w:rPr>
        <w:t>, предоставляет Уполномоченному органу на бумажном носителе и в электронной форме следующие документы, подтверждающие фактически произведенные затраты (недополученные доходы):</w:t>
      </w:r>
    </w:p>
    <w:p w:rsidR="008B1822" w:rsidRPr="00D206F1" w:rsidRDefault="008B1822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 xml:space="preserve">2.12.1. при предоставлении субсидий </w:t>
      </w:r>
      <w:r w:rsidR="00D90078" w:rsidRPr="00D206F1">
        <w:rPr>
          <w:rFonts w:ascii="Times New Roman" w:hAnsi="Times New Roman" w:cs="Times New Roman"/>
          <w:sz w:val="28"/>
          <w:szCs w:val="28"/>
        </w:rPr>
        <w:t>согласно подпункту 1.2.1 пункта 1.2 настоящего Положения:</w:t>
      </w:r>
    </w:p>
    <w:p w:rsidR="00F427CC" w:rsidRPr="00D206F1" w:rsidRDefault="00F427C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 xml:space="preserve">а) расчет суммы субсидий </w:t>
      </w:r>
      <w:r w:rsidR="00431453" w:rsidRPr="00D206F1">
        <w:rPr>
          <w:rFonts w:ascii="Times New Roman" w:hAnsi="Times New Roman" w:cs="Times New Roman"/>
          <w:sz w:val="28"/>
          <w:szCs w:val="28"/>
        </w:rPr>
        <w:t xml:space="preserve">за отчетный месяц </w:t>
      </w:r>
      <w:r w:rsidR="009E607A" w:rsidRPr="00D206F1">
        <w:rPr>
          <w:rFonts w:ascii="Times New Roman" w:hAnsi="Times New Roman" w:cs="Times New Roman"/>
          <w:sz w:val="28"/>
          <w:szCs w:val="28"/>
        </w:rPr>
        <w:t>по форме</w:t>
      </w:r>
      <w:r w:rsidR="00610F42" w:rsidRPr="00D206F1">
        <w:rPr>
          <w:rFonts w:ascii="Times New Roman" w:hAnsi="Times New Roman" w:cs="Times New Roman"/>
          <w:sz w:val="28"/>
          <w:szCs w:val="28"/>
        </w:rPr>
        <w:t xml:space="preserve"> </w:t>
      </w:r>
      <w:r w:rsidR="009E607A" w:rsidRPr="00D206F1">
        <w:rPr>
          <w:rFonts w:ascii="Times New Roman" w:hAnsi="Times New Roman" w:cs="Times New Roman"/>
          <w:sz w:val="28"/>
          <w:szCs w:val="28"/>
        </w:rPr>
        <w:t>согласно</w:t>
      </w:r>
      <w:r w:rsidRPr="00D206F1">
        <w:rPr>
          <w:rFonts w:ascii="Times New Roman" w:hAnsi="Times New Roman" w:cs="Times New Roman"/>
          <w:sz w:val="28"/>
          <w:szCs w:val="28"/>
        </w:rPr>
        <w:t xml:space="preserve"> приложению 1 к настоящему Положению;</w:t>
      </w:r>
    </w:p>
    <w:p w:rsidR="00F427CC" w:rsidRPr="00D206F1" w:rsidRDefault="00F427CC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F1">
        <w:rPr>
          <w:rFonts w:ascii="Times New Roman" w:hAnsi="Times New Roman" w:cs="Times New Roman"/>
          <w:sz w:val="28"/>
          <w:szCs w:val="28"/>
        </w:rPr>
        <w:t xml:space="preserve">б) сводный расчет суммы субсидий </w:t>
      </w:r>
      <w:r w:rsidR="00BB3B11" w:rsidRPr="00D206F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06F1"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Положению;</w:t>
      </w:r>
    </w:p>
    <w:p w:rsidR="00BB3B11" w:rsidRPr="007451C4" w:rsidRDefault="00BB3B11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4">
        <w:rPr>
          <w:rFonts w:ascii="Times New Roman" w:hAnsi="Times New Roman" w:cs="Times New Roman"/>
          <w:sz w:val="28"/>
          <w:szCs w:val="28"/>
        </w:rPr>
        <w:t>в) отчеты о количестве совершенных пассажирами поездок в городе Бийске за соответствующий месяц, сформированные оператором транспортной системы;</w:t>
      </w:r>
    </w:p>
    <w:p w:rsidR="001E2CEE" w:rsidRPr="007451C4" w:rsidRDefault="001E2CEE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4">
        <w:rPr>
          <w:rFonts w:ascii="Times New Roman" w:hAnsi="Times New Roman" w:cs="Times New Roman"/>
          <w:sz w:val="28"/>
          <w:szCs w:val="28"/>
        </w:rPr>
        <w:t>2.12.2. при предоставлении субсидий согласно подпункту 1.2.2 пункта 1.2 настоящего Положения:</w:t>
      </w:r>
    </w:p>
    <w:p w:rsidR="00F427CC" w:rsidRPr="007451C4" w:rsidRDefault="002A5813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4">
        <w:rPr>
          <w:rFonts w:ascii="Times New Roman" w:hAnsi="Times New Roman" w:cs="Times New Roman"/>
          <w:sz w:val="28"/>
          <w:szCs w:val="28"/>
        </w:rPr>
        <w:t>а</w:t>
      </w:r>
      <w:r w:rsidR="00F427CC" w:rsidRPr="007451C4">
        <w:rPr>
          <w:rFonts w:ascii="Times New Roman" w:hAnsi="Times New Roman" w:cs="Times New Roman"/>
          <w:sz w:val="28"/>
          <w:szCs w:val="28"/>
        </w:rPr>
        <w:t xml:space="preserve">) </w:t>
      </w:r>
      <w:r w:rsidR="001E2CEE" w:rsidRPr="007451C4">
        <w:rPr>
          <w:rFonts w:ascii="Times New Roman" w:hAnsi="Times New Roman" w:cs="Times New Roman"/>
          <w:sz w:val="28"/>
          <w:szCs w:val="28"/>
        </w:rPr>
        <w:t xml:space="preserve">расчет суммы субсидий за отчетный месяц по форме согласно </w:t>
      </w:r>
      <w:r w:rsidRPr="007451C4">
        <w:rPr>
          <w:rFonts w:ascii="Times New Roman" w:hAnsi="Times New Roman" w:cs="Times New Roman"/>
          <w:sz w:val="28"/>
          <w:szCs w:val="28"/>
        </w:rPr>
        <w:t>п</w:t>
      </w:r>
      <w:r w:rsidR="001E2CEE" w:rsidRPr="007451C4">
        <w:rPr>
          <w:rFonts w:ascii="Times New Roman" w:hAnsi="Times New Roman" w:cs="Times New Roman"/>
          <w:sz w:val="28"/>
          <w:szCs w:val="28"/>
        </w:rPr>
        <w:t>риложению 3 к настоящему Положению;</w:t>
      </w:r>
    </w:p>
    <w:p w:rsidR="00F427CC" w:rsidRPr="007451C4" w:rsidRDefault="002A5813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4">
        <w:rPr>
          <w:rFonts w:ascii="Times New Roman" w:hAnsi="Times New Roman" w:cs="Times New Roman"/>
          <w:sz w:val="28"/>
          <w:szCs w:val="28"/>
        </w:rPr>
        <w:t>б</w:t>
      </w:r>
      <w:r w:rsidR="00F427CC" w:rsidRPr="007451C4">
        <w:rPr>
          <w:rFonts w:ascii="Times New Roman" w:hAnsi="Times New Roman" w:cs="Times New Roman"/>
          <w:sz w:val="28"/>
          <w:szCs w:val="28"/>
        </w:rPr>
        <w:t xml:space="preserve">) </w:t>
      </w:r>
      <w:r w:rsidRPr="007451C4">
        <w:rPr>
          <w:rFonts w:ascii="Times New Roman" w:hAnsi="Times New Roman" w:cs="Times New Roman"/>
          <w:sz w:val="28"/>
          <w:szCs w:val="28"/>
        </w:rPr>
        <w:t>сводный расчет суммы субсидий по форме согласно приложению 4 к настоящему Положению;</w:t>
      </w:r>
    </w:p>
    <w:p w:rsidR="002A5813" w:rsidRPr="007451C4" w:rsidRDefault="002A5813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4">
        <w:rPr>
          <w:rFonts w:ascii="Times New Roman" w:hAnsi="Times New Roman" w:cs="Times New Roman"/>
          <w:sz w:val="28"/>
          <w:szCs w:val="28"/>
        </w:rPr>
        <w:t xml:space="preserve">в) отчеты о количестве активированных транспортных карт и о количестве совершенных пассажирами поездок с использованием транспортных карт в городе Бийске за соответствующий месяц, сформированные оператором транспортной </w:t>
      </w:r>
      <w:r w:rsidRPr="007451C4">
        <w:rPr>
          <w:rFonts w:ascii="Times New Roman" w:hAnsi="Times New Roman" w:cs="Times New Roman"/>
          <w:sz w:val="28"/>
          <w:szCs w:val="28"/>
        </w:rPr>
        <w:lastRenderedPageBreak/>
        <w:t>системы.</w:t>
      </w:r>
    </w:p>
    <w:p w:rsidR="00F427CC" w:rsidRPr="007451C4" w:rsidRDefault="00400B1B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C4">
        <w:rPr>
          <w:rFonts w:ascii="Times New Roman" w:hAnsi="Times New Roman" w:cs="Times New Roman"/>
          <w:sz w:val="28"/>
          <w:szCs w:val="28"/>
        </w:rPr>
        <w:t>2</w:t>
      </w:r>
      <w:r w:rsidR="00646360" w:rsidRPr="007451C4">
        <w:rPr>
          <w:rFonts w:ascii="Times New Roman" w:hAnsi="Times New Roman" w:cs="Times New Roman"/>
          <w:sz w:val="28"/>
          <w:szCs w:val="28"/>
        </w:rPr>
        <w:t xml:space="preserve">.12.3. </w:t>
      </w:r>
      <w:r w:rsidR="000A334F" w:rsidRPr="007451C4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 </w:t>
      </w:r>
      <w:r w:rsidR="00CD3686" w:rsidRPr="007451C4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7451C4">
        <w:rPr>
          <w:rFonts w:ascii="Times New Roman" w:hAnsi="Times New Roman" w:cs="Times New Roman"/>
          <w:sz w:val="28"/>
          <w:szCs w:val="28"/>
        </w:rPr>
        <w:t>по форме согласно приложению 5 к настоящему Положению</w:t>
      </w:r>
      <w:r w:rsidR="00221A18" w:rsidRPr="007451C4">
        <w:rPr>
          <w:rFonts w:ascii="Times New Roman" w:hAnsi="Times New Roman" w:cs="Times New Roman"/>
          <w:sz w:val="28"/>
          <w:szCs w:val="28"/>
        </w:rPr>
        <w:t>.</w:t>
      </w:r>
    </w:p>
    <w:p w:rsidR="00F427CC" w:rsidRPr="00932AF5" w:rsidRDefault="00F427CC" w:rsidP="00634CA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4CA4" w:rsidRPr="00F77652" w:rsidRDefault="00634CA4" w:rsidP="00634C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3. Предоставление отчетности, осуществление контроля</w:t>
      </w:r>
    </w:p>
    <w:p w:rsidR="00634CA4" w:rsidRPr="00F77652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(мониторинга) за соблюдением условий и порядка</w:t>
      </w:r>
    </w:p>
    <w:p w:rsidR="00634CA4" w:rsidRPr="00F77652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 ответственности за их нарушение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Требования к представлению отчетности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3.1. Порядок и сроки представления Получателем субсидии отчетности определены </w:t>
      </w:r>
      <w:hyperlink w:anchor="P106">
        <w:r w:rsidRPr="00F77652">
          <w:rPr>
            <w:rFonts w:ascii="Times New Roman" w:hAnsi="Times New Roman" w:cs="Times New Roman"/>
            <w:sz w:val="28"/>
            <w:szCs w:val="28"/>
          </w:rPr>
          <w:t>пунктом 2.12</w:t>
        </w:r>
      </w:hyperlink>
      <w:r w:rsidRPr="00F7765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F77652" w:rsidRDefault="00634CA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>3.2. Уполномоченный орган принимает предоставленную Получателем субсидии отчетность, независимо от способа ее доставки, с обязательной регистрацией в день их поступления.</w:t>
      </w:r>
    </w:p>
    <w:p w:rsidR="00634CA4" w:rsidRPr="00F77652" w:rsidRDefault="00634CA4" w:rsidP="003B0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>Проверка предоставленной Получателем субсидии отчетности осуществляется уполномоченными должностными лицами Уполномоченного органа.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Требования к проведению мониторинга</w:t>
      </w:r>
    </w:p>
    <w:p w:rsidR="00634CA4" w:rsidRPr="00F77652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достижения результатов предоставления субсидии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>3.3.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Уполномоченным органом в порядке и по формам, которые установлены Министерством финансов Российской Федерации.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Требования об осуществлении контроля</w:t>
      </w:r>
    </w:p>
    <w:p w:rsidR="00634CA4" w:rsidRPr="00F77652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 субсидий</w:t>
      </w:r>
    </w:p>
    <w:p w:rsidR="00634CA4" w:rsidRPr="00F77652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652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>3.4. Уполномоченный орган осуществляет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осуществляют проверки в соответствии со </w:t>
      </w:r>
      <w:hyperlink r:id="rId18">
        <w:r w:rsidRPr="00F7765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F776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F7765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F776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7"/>
      <w:bookmarkEnd w:id="8"/>
      <w:r w:rsidRPr="00F77652">
        <w:rPr>
          <w:rFonts w:ascii="Times New Roman" w:hAnsi="Times New Roman" w:cs="Times New Roman"/>
          <w:sz w:val="28"/>
          <w:szCs w:val="28"/>
        </w:rPr>
        <w:t xml:space="preserve">3.5. За нарушение условий и порядка предоставления субсидий, в том числе за </w:t>
      </w:r>
      <w:proofErr w:type="spellStart"/>
      <w:r w:rsidRPr="00F7765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77652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 устанавливаются следующие меры ответственности: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возврат субсидий в бюджет города в случае нарушения Получателем субсидии условий, установленных при предоставлении субсидии, </w:t>
      </w:r>
      <w:proofErr w:type="gramStart"/>
      <w:r w:rsidRPr="00F77652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F77652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Уполномоченным органом и Органами муниципального финансового контроля, а также в случае </w:t>
      </w:r>
      <w:proofErr w:type="spellStart"/>
      <w:r w:rsidRPr="00F7765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77652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субсидии.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3.6. При наличии оснований для применения мер ответственности, предусмотренных </w:t>
      </w:r>
      <w:hyperlink w:anchor="P137">
        <w:r w:rsidRPr="00F77652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F77652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не </w:t>
      </w:r>
      <w:r w:rsidRPr="00F77652">
        <w:rPr>
          <w:rFonts w:ascii="Times New Roman" w:hAnsi="Times New Roman" w:cs="Times New Roman"/>
          <w:sz w:val="28"/>
          <w:szCs w:val="28"/>
        </w:rPr>
        <w:lastRenderedPageBreak/>
        <w:t>позднее 30 рабочих дней после выявления соответствующих обстоятельств направляет Получателю субсидий письменное требование о возврате средств и указывает срок, в который следует перечислить средства в бюджет города. Данный срок не может быть более 10 рабочих дней с момента получения требования. Возврат субсидий в бюджет города осуществляется в безналичном порядке.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77652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F77652">
        <w:rPr>
          <w:rFonts w:ascii="Times New Roman" w:hAnsi="Times New Roman" w:cs="Times New Roman"/>
          <w:sz w:val="28"/>
          <w:szCs w:val="28"/>
        </w:rPr>
        <w:t xml:space="preserve"> или неполном поступлении средств субсидии, подлежащих возврату, в установленный выше срок Уполномоченный орган не позднее 20 календарных дней направляет в правовое управление Администрации города Бийска необходимую информацию для принудительного возврата сре</w:t>
      </w:r>
      <w:proofErr w:type="gramStart"/>
      <w:r w:rsidRPr="00F7765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F77652">
        <w:rPr>
          <w:rFonts w:ascii="Times New Roman" w:hAnsi="Times New Roman" w:cs="Times New Roman"/>
          <w:sz w:val="28"/>
          <w:szCs w:val="28"/>
        </w:rPr>
        <w:t>юджет города.</w:t>
      </w:r>
    </w:p>
    <w:p w:rsidR="00634CA4" w:rsidRPr="00F77652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E058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142"/>
      <w:bookmarkEnd w:id="9"/>
      <w:r w:rsidRPr="00F77652">
        <w:rPr>
          <w:rFonts w:ascii="Times New Roman" w:hAnsi="Times New Roman" w:cs="Times New Roman"/>
          <w:b w:val="0"/>
          <w:sz w:val="28"/>
          <w:szCs w:val="28"/>
        </w:rPr>
        <w:t>4. Порядок проведения отбора</w:t>
      </w:r>
    </w:p>
    <w:p w:rsidR="00634CA4" w:rsidRPr="00F77652" w:rsidRDefault="00634CA4" w:rsidP="00E0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4.1. Государственная информационная система, обеспечивающая проведение отбора (далее - государственная информационная система), - государственной интегрированной системе управления общественными финансами </w:t>
      </w:r>
      <w:r w:rsidR="00A82D2F" w:rsidRPr="00F77652">
        <w:rPr>
          <w:rFonts w:ascii="Times New Roman" w:hAnsi="Times New Roman" w:cs="Times New Roman"/>
          <w:sz w:val="28"/>
          <w:szCs w:val="28"/>
        </w:rPr>
        <w:t>«</w:t>
      </w:r>
      <w:r w:rsidRPr="00F7765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82D2F" w:rsidRPr="00F77652">
        <w:rPr>
          <w:rFonts w:ascii="Times New Roman" w:hAnsi="Times New Roman" w:cs="Times New Roman"/>
          <w:sz w:val="28"/>
          <w:szCs w:val="28"/>
        </w:rPr>
        <w:t>» (далее – «</w:t>
      </w:r>
      <w:r w:rsidRPr="00F7765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82D2F" w:rsidRPr="00F77652">
        <w:rPr>
          <w:rFonts w:ascii="Times New Roman" w:hAnsi="Times New Roman" w:cs="Times New Roman"/>
          <w:sz w:val="28"/>
          <w:szCs w:val="28"/>
        </w:rPr>
        <w:t>»</w:t>
      </w:r>
      <w:r w:rsidRPr="00F77652">
        <w:rPr>
          <w:rFonts w:ascii="Times New Roman" w:hAnsi="Times New Roman" w:cs="Times New Roman"/>
          <w:sz w:val="28"/>
          <w:szCs w:val="28"/>
        </w:rPr>
        <w:t>).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>4.2. Взаимодействие участников отбора и Уполномоченного органа с использованием документов в электронной форме в порядке, определенном для взаимодействия в государственной информационной системе.</w:t>
      </w:r>
    </w:p>
    <w:p w:rsidR="00634CA4" w:rsidRPr="00F77652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52">
        <w:rPr>
          <w:rFonts w:ascii="Times New Roman" w:hAnsi="Times New Roman" w:cs="Times New Roman"/>
          <w:sz w:val="28"/>
          <w:szCs w:val="28"/>
        </w:rPr>
        <w:t xml:space="preserve">4.3. Способ проведения отбора на конкурентной основе, определенный в соответствии с </w:t>
      </w:r>
      <w:hyperlink r:id="rId20">
        <w:r w:rsidRPr="00F77652">
          <w:rPr>
            <w:rFonts w:ascii="Times New Roman" w:hAnsi="Times New Roman" w:cs="Times New Roman"/>
            <w:sz w:val="28"/>
            <w:szCs w:val="28"/>
          </w:rPr>
          <w:t>пунктом 3 статьи 78.5</w:t>
        </w:r>
      </w:hyperlink>
      <w:r w:rsidRPr="00F776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- запрос предложений.</w:t>
      </w:r>
    </w:p>
    <w:p w:rsidR="00634CA4" w:rsidRPr="00932AF5" w:rsidRDefault="00634CA4" w:rsidP="00E0581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4CA4" w:rsidRPr="008E7656" w:rsidRDefault="00634CA4" w:rsidP="00E0581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7656">
        <w:rPr>
          <w:rFonts w:ascii="Times New Roman" w:hAnsi="Times New Roman" w:cs="Times New Roman"/>
          <w:b w:val="0"/>
          <w:sz w:val="28"/>
          <w:szCs w:val="28"/>
        </w:rPr>
        <w:t>Формирование и размещение объявления о проведении отбора,</w:t>
      </w:r>
    </w:p>
    <w:p w:rsidR="00634CA4" w:rsidRPr="008E7656" w:rsidRDefault="00634CA4" w:rsidP="00E058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7656">
        <w:rPr>
          <w:rFonts w:ascii="Times New Roman" w:hAnsi="Times New Roman" w:cs="Times New Roman"/>
          <w:b w:val="0"/>
          <w:sz w:val="28"/>
          <w:szCs w:val="28"/>
        </w:rPr>
        <w:t>разъяснения положений объявления об отборе</w:t>
      </w:r>
    </w:p>
    <w:p w:rsidR="00634CA4" w:rsidRPr="008E7656" w:rsidRDefault="00634CA4" w:rsidP="00E058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8E7656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1"/>
      <w:bookmarkEnd w:id="10"/>
      <w:r w:rsidRPr="008E7656">
        <w:rPr>
          <w:rFonts w:ascii="Times New Roman" w:hAnsi="Times New Roman" w:cs="Times New Roman"/>
          <w:sz w:val="28"/>
          <w:szCs w:val="28"/>
        </w:rPr>
        <w:t xml:space="preserve">4.4. Объявление о проведении отбора размещается Уполномоченным органом в государственной информационной системе, а также на официальном сайте муниципального образования город Бийск </w:t>
      </w:r>
      <w:hyperlink r:id="rId21">
        <w:r w:rsidRPr="008E7656">
          <w:rPr>
            <w:rFonts w:ascii="Times New Roman" w:hAnsi="Times New Roman" w:cs="Times New Roman"/>
            <w:sz w:val="28"/>
            <w:szCs w:val="28"/>
          </w:rPr>
          <w:t>www.biysk22.ru</w:t>
        </w:r>
      </w:hyperlink>
      <w:r w:rsidRPr="008E76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82D2F" w:rsidRPr="008E7656">
        <w:rPr>
          <w:rFonts w:ascii="Times New Roman" w:hAnsi="Times New Roman" w:cs="Times New Roman"/>
          <w:sz w:val="28"/>
          <w:szCs w:val="28"/>
        </w:rPr>
        <w:t>«</w:t>
      </w:r>
      <w:r w:rsidRPr="008E7656">
        <w:rPr>
          <w:rFonts w:ascii="Times New Roman" w:hAnsi="Times New Roman" w:cs="Times New Roman"/>
          <w:sz w:val="28"/>
          <w:szCs w:val="28"/>
        </w:rPr>
        <w:t>Интернет</w:t>
      </w:r>
      <w:r w:rsidR="00A82D2F" w:rsidRPr="008E7656">
        <w:rPr>
          <w:rFonts w:ascii="Times New Roman" w:hAnsi="Times New Roman" w:cs="Times New Roman"/>
          <w:sz w:val="28"/>
          <w:szCs w:val="28"/>
        </w:rPr>
        <w:t>»</w:t>
      </w:r>
      <w:r w:rsidRPr="008E7656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до даты окончания подачи (приема) предложений (заявок) участников отбора.</w:t>
      </w:r>
    </w:p>
    <w:p w:rsidR="00634CA4" w:rsidRPr="008E7656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6">
        <w:rPr>
          <w:rFonts w:ascii="Times New Roman" w:hAnsi="Times New Roman" w:cs="Times New Roman"/>
          <w:sz w:val="28"/>
          <w:szCs w:val="28"/>
        </w:rPr>
        <w:t>4.5. Информация, указанная в объявлении о проведении отбора, должна содержать следующую информацию:</w:t>
      </w:r>
    </w:p>
    <w:p w:rsidR="00634CA4" w:rsidRPr="008E7656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6">
        <w:rPr>
          <w:rFonts w:ascii="Times New Roman" w:hAnsi="Times New Roman" w:cs="Times New Roman"/>
          <w:sz w:val="28"/>
          <w:szCs w:val="28"/>
        </w:rPr>
        <w:t>4.5.1. сроки проведения отбора, а также при необходимости информация о возможности проведения нескольких этапов отбора с указанием сроков и порядка их проведения, которые определены Уполномоченным органом;</w:t>
      </w:r>
    </w:p>
    <w:p w:rsidR="00634CA4" w:rsidRPr="008E7656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6">
        <w:rPr>
          <w:rFonts w:ascii="Times New Roman" w:hAnsi="Times New Roman" w:cs="Times New Roman"/>
          <w:sz w:val="28"/>
          <w:szCs w:val="28"/>
        </w:rPr>
        <w:t xml:space="preserve">4.5.2. дата начала подачи заявок участников отбора, определенная Уполномоченным органом исходя из необходимости заключения Соглашения в срок, обеспечивающий непрерывность организации оказания услуг по </w:t>
      </w:r>
      <w:r w:rsidR="009875E9" w:rsidRPr="008E7656">
        <w:rPr>
          <w:rFonts w:ascii="Times New Roman" w:hAnsi="Times New Roman" w:cs="Times New Roman"/>
          <w:sz w:val="28"/>
          <w:szCs w:val="28"/>
        </w:rPr>
        <w:t xml:space="preserve">перевозке </w:t>
      </w:r>
      <w:r w:rsidR="008E7656" w:rsidRPr="008E7656">
        <w:rPr>
          <w:rFonts w:ascii="Times New Roman" w:hAnsi="Times New Roman" w:cs="Times New Roman"/>
          <w:sz w:val="28"/>
          <w:szCs w:val="28"/>
        </w:rPr>
        <w:t xml:space="preserve">пассажиров городским </w:t>
      </w:r>
      <w:r w:rsidR="009875E9" w:rsidRPr="008E7656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 города</w:t>
      </w:r>
      <w:r w:rsidRPr="008E7656">
        <w:rPr>
          <w:rFonts w:ascii="Times New Roman" w:hAnsi="Times New Roman" w:cs="Times New Roman"/>
          <w:sz w:val="28"/>
          <w:szCs w:val="28"/>
        </w:rPr>
        <w:t>;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>4.5.3. дата окончания приема заявок участников отбора, которая не может быть ранее: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10-го календарного дня, следующего за днем размещения объявления о проведении отбора, - в случае если получатель субсидии определяется по </w:t>
      </w:r>
      <w:r w:rsidRPr="004F7ECD">
        <w:rPr>
          <w:rFonts w:ascii="Times New Roman" w:hAnsi="Times New Roman" w:cs="Times New Roman"/>
          <w:sz w:val="28"/>
          <w:szCs w:val="28"/>
        </w:rPr>
        <w:lastRenderedPageBreak/>
        <w:t>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3165CE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4.5.4. наименование, место нахождения, почтовый адрес, адрес электронной почты Уполномоченного органа: </w:t>
      </w:r>
      <w:r w:rsidR="00E231CA" w:rsidRPr="004F7ECD">
        <w:rPr>
          <w:rFonts w:ascii="Times New Roman" w:hAnsi="Times New Roman" w:cs="Times New Roman"/>
          <w:sz w:val="28"/>
          <w:szCs w:val="28"/>
        </w:rPr>
        <w:t>Администрация города Бийска, 659306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, Алтайский край, г. Бийск, ул. </w:t>
      </w:r>
      <w:r w:rsidR="00E231CA" w:rsidRPr="004F7ECD">
        <w:rPr>
          <w:rFonts w:ascii="Times New Roman" w:hAnsi="Times New Roman" w:cs="Times New Roman"/>
          <w:sz w:val="28"/>
          <w:szCs w:val="28"/>
        </w:rPr>
        <w:t>Владимира Ленина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, </w:t>
      </w:r>
      <w:r w:rsidR="00E231CA" w:rsidRPr="004F7ECD">
        <w:rPr>
          <w:rFonts w:ascii="Times New Roman" w:hAnsi="Times New Roman" w:cs="Times New Roman"/>
          <w:sz w:val="28"/>
          <w:szCs w:val="28"/>
        </w:rPr>
        <w:t>250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1CA" w:rsidRPr="004F7EC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231CA" w:rsidRPr="004F7ECD">
        <w:rPr>
          <w:rFonts w:ascii="Times New Roman" w:hAnsi="Times New Roman" w:cs="Times New Roman"/>
          <w:sz w:val="28"/>
          <w:szCs w:val="28"/>
        </w:rPr>
        <w:t>@</w:t>
      </w:r>
      <w:r w:rsidR="00E231CA" w:rsidRPr="004F7ECD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E231CA" w:rsidRPr="004F7ECD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="00E231CA" w:rsidRPr="004F7ECD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E231CA" w:rsidRPr="004F7ECD">
        <w:rPr>
          <w:rFonts w:ascii="Times New Roman" w:hAnsi="Times New Roman" w:cs="Times New Roman"/>
          <w:sz w:val="28"/>
          <w:szCs w:val="28"/>
        </w:rPr>
        <w:t>22.</w:t>
      </w:r>
      <w:proofErr w:type="spellStart"/>
      <w:r w:rsidR="00E231CA" w:rsidRPr="004F7E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165CE" w:rsidRPr="004F7ECD">
        <w:rPr>
          <w:rFonts w:ascii="Times New Roman" w:hAnsi="Times New Roman" w:cs="Times New Roman"/>
          <w:sz w:val="28"/>
          <w:szCs w:val="28"/>
        </w:rPr>
        <w:t>.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4.5.5. результат (результаты) предоставления субсидии, указанный в </w:t>
      </w:r>
      <w:hyperlink w:anchor="P97">
        <w:r w:rsidRPr="004F7ECD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4F7EC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4.5.6. доменное имя и (или) указатели страниц государственной информационной системы в сети </w:t>
      </w:r>
      <w:r w:rsidR="006E5381" w:rsidRPr="004F7ECD">
        <w:rPr>
          <w:rFonts w:ascii="Times New Roman" w:hAnsi="Times New Roman" w:cs="Times New Roman"/>
          <w:sz w:val="28"/>
          <w:szCs w:val="28"/>
        </w:rPr>
        <w:t>«</w:t>
      </w:r>
      <w:r w:rsidRPr="004F7ECD">
        <w:rPr>
          <w:rFonts w:ascii="Times New Roman" w:hAnsi="Times New Roman" w:cs="Times New Roman"/>
          <w:sz w:val="28"/>
          <w:szCs w:val="28"/>
        </w:rPr>
        <w:t>Интернет</w:t>
      </w:r>
      <w:r w:rsidR="006E5381" w:rsidRPr="004F7ECD">
        <w:rPr>
          <w:rFonts w:ascii="Times New Roman" w:hAnsi="Times New Roman" w:cs="Times New Roman"/>
          <w:sz w:val="28"/>
          <w:szCs w:val="28"/>
        </w:rPr>
        <w:t>»</w:t>
      </w:r>
      <w:r w:rsidRPr="004F7ECD">
        <w:rPr>
          <w:rFonts w:ascii="Times New Roman" w:hAnsi="Times New Roman" w:cs="Times New Roman"/>
          <w:sz w:val="28"/>
          <w:szCs w:val="28"/>
        </w:rPr>
        <w:t xml:space="preserve">: </w:t>
      </w:r>
      <w:r w:rsidR="00892908" w:rsidRPr="004F7ECD">
        <w:rPr>
          <w:rFonts w:ascii="Times New Roman" w:hAnsi="Times New Roman" w:cs="Times New Roman"/>
          <w:sz w:val="28"/>
          <w:szCs w:val="28"/>
        </w:rPr>
        <w:t>https://biysk22.ru/about/str/prom/.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4.5.7. требования к участникам отбора, определенные в соответствии с </w:t>
      </w:r>
      <w:hyperlink w:anchor="P62">
        <w:r w:rsidRPr="004F7EC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F7ECD"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которым участник отбора должен соответствовать на 1-е число месяца, предшествующего месяцу, в котором планируется проведение отбора, а также требования к перечню документов, представляемых участниками отбора для подтверждения соответствия указанным требованиям согласно </w:t>
      </w:r>
      <w:hyperlink w:anchor="P170">
        <w:r w:rsidRPr="004F7ECD">
          <w:rPr>
            <w:rFonts w:ascii="Times New Roman" w:hAnsi="Times New Roman" w:cs="Times New Roman"/>
            <w:sz w:val="28"/>
            <w:szCs w:val="28"/>
          </w:rPr>
          <w:t>пункту 4.5.10</w:t>
        </w:r>
      </w:hyperlink>
      <w:r w:rsidRPr="004F7ECD">
        <w:rPr>
          <w:rFonts w:ascii="Times New Roman" w:hAnsi="Times New Roman" w:cs="Times New Roman"/>
          <w:sz w:val="28"/>
          <w:szCs w:val="28"/>
        </w:rPr>
        <w:t>;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2"/>
      <w:bookmarkEnd w:id="11"/>
      <w:r w:rsidRPr="004F7ECD">
        <w:rPr>
          <w:rFonts w:ascii="Times New Roman" w:hAnsi="Times New Roman" w:cs="Times New Roman"/>
          <w:sz w:val="28"/>
          <w:szCs w:val="28"/>
        </w:rPr>
        <w:t>4.5.8. крите</w:t>
      </w:r>
      <w:r w:rsidR="00B64E48" w:rsidRPr="004F7ECD">
        <w:rPr>
          <w:rFonts w:ascii="Times New Roman" w:hAnsi="Times New Roman" w:cs="Times New Roman"/>
          <w:sz w:val="28"/>
          <w:szCs w:val="28"/>
        </w:rPr>
        <w:t xml:space="preserve">рии отбора Получателей субсидий </w:t>
      </w:r>
      <w:r w:rsidRPr="004F7ECD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6E5381" w:rsidRPr="004F7ECD">
        <w:rPr>
          <w:rFonts w:ascii="Times New Roman" w:hAnsi="Times New Roman" w:cs="Times New Roman"/>
          <w:sz w:val="28"/>
          <w:szCs w:val="28"/>
        </w:rPr>
        <w:t>«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осуществление пассажирских перевозок </w:t>
      </w:r>
      <w:r w:rsidR="004F7ECD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3165CE" w:rsidRPr="004F7ECD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 города по тарифам, утвержденным Администрацией города Бийска за одну поездку, по льготной стоимости проезда по социальным транспортным картам школьника, студента (соответственно</w:t>
      </w:r>
      <w:r w:rsidR="0056314F" w:rsidRPr="004F7ECD">
        <w:rPr>
          <w:rFonts w:ascii="Times New Roman" w:hAnsi="Times New Roman" w:cs="Times New Roman"/>
          <w:sz w:val="28"/>
          <w:szCs w:val="28"/>
        </w:rPr>
        <w:t>)</w:t>
      </w:r>
      <w:r w:rsidR="006E5381" w:rsidRPr="004F7ECD">
        <w:rPr>
          <w:rFonts w:ascii="Times New Roman" w:hAnsi="Times New Roman" w:cs="Times New Roman"/>
          <w:sz w:val="28"/>
          <w:szCs w:val="28"/>
        </w:rPr>
        <w:t>»</w:t>
      </w:r>
      <w:r w:rsidRPr="004F7ECD">
        <w:rPr>
          <w:rFonts w:ascii="Times New Roman" w:hAnsi="Times New Roman" w:cs="Times New Roman"/>
          <w:sz w:val="28"/>
          <w:szCs w:val="28"/>
        </w:rPr>
        <w:t>: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наличие документов, подтверждающих 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осуществление пассажирских перевозок </w:t>
      </w:r>
      <w:r w:rsidR="004F7ECD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3165CE" w:rsidRPr="004F7ECD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 города по тарифам, утвержденным Администрацией города Бийска за одну поездку, по льготной стоимости проезда по социальным транспортным картам школьника, студента (соответственно)</w:t>
      </w:r>
      <w:r w:rsidRPr="004F7ECD">
        <w:rPr>
          <w:rFonts w:ascii="Times New Roman" w:hAnsi="Times New Roman" w:cs="Times New Roman"/>
          <w:sz w:val="28"/>
          <w:szCs w:val="28"/>
        </w:rPr>
        <w:t xml:space="preserve">, - </w:t>
      </w:r>
      <w:r w:rsidR="00A82D2F" w:rsidRPr="004F7ECD">
        <w:rPr>
          <w:rFonts w:ascii="Times New Roman" w:hAnsi="Times New Roman" w:cs="Times New Roman"/>
          <w:sz w:val="28"/>
          <w:szCs w:val="28"/>
        </w:rPr>
        <w:t>«</w:t>
      </w:r>
      <w:r w:rsidRPr="004F7ECD">
        <w:rPr>
          <w:rFonts w:ascii="Times New Roman" w:hAnsi="Times New Roman" w:cs="Times New Roman"/>
          <w:sz w:val="28"/>
          <w:szCs w:val="28"/>
        </w:rPr>
        <w:t>соответствует требованиям</w:t>
      </w:r>
      <w:r w:rsidR="00A82D2F" w:rsidRPr="004F7ECD">
        <w:rPr>
          <w:rFonts w:ascii="Times New Roman" w:hAnsi="Times New Roman" w:cs="Times New Roman"/>
          <w:sz w:val="28"/>
          <w:szCs w:val="28"/>
        </w:rPr>
        <w:t>»</w:t>
      </w:r>
      <w:r w:rsidRPr="004F7ECD">
        <w:rPr>
          <w:rFonts w:ascii="Times New Roman" w:hAnsi="Times New Roman" w:cs="Times New Roman"/>
          <w:sz w:val="28"/>
          <w:szCs w:val="28"/>
        </w:rPr>
        <w:t>;</w:t>
      </w:r>
    </w:p>
    <w:p w:rsidR="00634CA4" w:rsidRPr="004F7ECD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ECD">
        <w:rPr>
          <w:rFonts w:ascii="Times New Roman" w:hAnsi="Times New Roman" w:cs="Times New Roman"/>
          <w:sz w:val="28"/>
          <w:szCs w:val="28"/>
        </w:rPr>
        <w:t xml:space="preserve">отсутствие документов, 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подтверждающих осуществление пассажирских перевозок </w:t>
      </w:r>
      <w:r w:rsidR="004F7ECD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3165CE" w:rsidRPr="004F7ECD">
        <w:rPr>
          <w:rFonts w:ascii="Times New Roman" w:hAnsi="Times New Roman" w:cs="Times New Roman"/>
          <w:sz w:val="28"/>
          <w:szCs w:val="28"/>
        </w:rPr>
        <w:t xml:space="preserve">электрическим транспортом по муниципальной маршрутной сети города по тарифам, утвержденным Администрацией города Бийска за одну поездку, </w:t>
      </w:r>
      <w:r w:rsidR="004F7EC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165CE" w:rsidRPr="004F7ECD">
        <w:rPr>
          <w:rFonts w:ascii="Times New Roman" w:hAnsi="Times New Roman" w:cs="Times New Roman"/>
          <w:sz w:val="28"/>
          <w:szCs w:val="28"/>
        </w:rPr>
        <w:t>по льготной стоимости проезда по социальным транспортным картам школьника, студента (соответственно</w:t>
      </w:r>
      <w:r w:rsidR="0056314F" w:rsidRPr="004F7ECD">
        <w:rPr>
          <w:rFonts w:ascii="Times New Roman" w:hAnsi="Times New Roman" w:cs="Times New Roman"/>
          <w:sz w:val="28"/>
          <w:szCs w:val="28"/>
        </w:rPr>
        <w:t>)</w:t>
      </w:r>
      <w:r w:rsidRPr="004F7ECD">
        <w:rPr>
          <w:rFonts w:ascii="Times New Roman" w:hAnsi="Times New Roman" w:cs="Times New Roman"/>
          <w:sz w:val="28"/>
          <w:szCs w:val="28"/>
        </w:rPr>
        <w:t xml:space="preserve">, - </w:t>
      </w:r>
      <w:r w:rsidR="00A82D2F" w:rsidRPr="004F7ECD">
        <w:rPr>
          <w:rFonts w:ascii="Times New Roman" w:hAnsi="Times New Roman" w:cs="Times New Roman"/>
          <w:sz w:val="28"/>
          <w:szCs w:val="28"/>
        </w:rPr>
        <w:t>«</w:t>
      </w:r>
      <w:r w:rsidRPr="004F7ECD">
        <w:rPr>
          <w:rFonts w:ascii="Times New Roman" w:hAnsi="Times New Roman" w:cs="Times New Roman"/>
          <w:sz w:val="28"/>
          <w:szCs w:val="28"/>
        </w:rPr>
        <w:t>не соответствует требованиям</w:t>
      </w:r>
      <w:r w:rsidR="00B773A5" w:rsidRPr="004F7ECD">
        <w:rPr>
          <w:rFonts w:ascii="Times New Roman" w:hAnsi="Times New Roman" w:cs="Times New Roman"/>
          <w:sz w:val="28"/>
          <w:szCs w:val="28"/>
        </w:rPr>
        <w:t>»</w:t>
      </w:r>
      <w:r w:rsidRPr="004F7ECD">
        <w:rPr>
          <w:rFonts w:ascii="Times New Roman" w:hAnsi="Times New Roman" w:cs="Times New Roman"/>
          <w:sz w:val="28"/>
          <w:szCs w:val="28"/>
        </w:rPr>
        <w:t>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9"/>
      <w:bookmarkEnd w:id="12"/>
      <w:r w:rsidRPr="00772EF4">
        <w:rPr>
          <w:rFonts w:ascii="Times New Roman" w:hAnsi="Times New Roman" w:cs="Times New Roman"/>
          <w:sz w:val="28"/>
          <w:szCs w:val="28"/>
        </w:rPr>
        <w:t xml:space="preserve">4.5.9. категории Получателей субсидий: лица, указанные в </w:t>
      </w:r>
      <w:hyperlink w:anchor="P56">
        <w:r w:rsidRPr="00772EF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772EF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0"/>
      <w:bookmarkEnd w:id="13"/>
      <w:r w:rsidRPr="00772EF4">
        <w:rPr>
          <w:rFonts w:ascii="Times New Roman" w:hAnsi="Times New Roman" w:cs="Times New Roman"/>
          <w:sz w:val="28"/>
          <w:szCs w:val="28"/>
        </w:rPr>
        <w:t>4.5.10. следующий порядок подачи участниками отбора заявок: заявка и прилагаемые к ней документы, независимо от способа доставки, подлежат обязательной регистрации Уполномоченным органом в день их поступления. Регистрация заявок осуществляется в порядке очередности их поступления в Уполномоченный орган.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>К форме и содержанию заявок, подаваемых участниками отбора, устанавливаются следующие требования: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>а) заявка подается участником отбора по форме, утвержденной приказом Уполномоченного органа, которая публикуется в составе объявления;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>б) к заявке прилагаются следующие документы: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юридических лиц либо Единого государственного реестра индивидуальных предпринимателей (соответственно), заверенная в установленном порядке (в случае непредставления документа Уполномоченный орган запрашивает его самостоятельно в рамках межведомственного взаимодействия);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 (для юридических лиц), копия документа, удостоверяющего личность (для физического лица);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участника отбора (при подаче документов представителем участника отбора);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 xml:space="preserve">подписанные руководителем и главным бухгалтером участника отбора (при наличии) справки, подтверждающие соответствие участника отбора требованиям, указанным в </w:t>
      </w:r>
      <w:hyperlink w:anchor="P63">
        <w:r w:rsidRPr="00772EF4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773A5" w:rsidRPr="00772EF4">
          <w:rPr>
            <w:rFonts w:ascii="Times New Roman" w:hAnsi="Times New Roman" w:cs="Times New Roman"/>
            <w:sz w:val="28"/>
            <w:szCs w:val="28"/>
          </w:rPr>
          <w:t>«</w:t>
        </w:r>
        <w:r w:rsidRPr="00772EF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B773A5" w:rsidRPr="00772EF4">
        <w:rPr>
          <w:rFonts w:ascii="Times New Roman" w:hAnsi="Times New Roman" w:cs="Times New Roman"/>
          <w:sz w:val="28"/>
          <w:szCs w:val="28"/>
        </w:rPr>
        <w:t>»</w:t>
      </w:r>
      <w:r w:rsidRPr="00772EF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">
        <w:r w:rsidR="00B773A5" w:rsidRPr="00772EF4">
          <w:rPr>
            <w:rFonts w:ascii="Times New Roman" w:hAnsi="Times New Roman" w:cs="Times New Roman"/>
            <w:sz w:val="28"/>
            <w:szCs w:val="28"/>
          </w:rPr>
          <w:t>«</w:t>
        </w:r>
        <w:r w:rsidRPr="00772EF4">
          <w:rPr>
            <w:rFonts w:ascii="Times New Roman" w:hAnsi="Times New Roman" w:cs="Times New Roman"/>
            <w:sz w:val="28"/>
            <w:szCs w:val="28"/>
          </w:rPr>
          <w:t>и</w:t>
        </w:r>
        <w:r w:rsidR="00B773A5" w:rsidRPr="00772EF4">
          <w:rPr>
            <w:rFonts w:ascii="Times New Roman" w:hAnsi="Times New Roman" w:cs="Times New Roman"/>
            <w:sz w:val="28"/>
            <w:szCs w:val="28"/>
          </w:rPr>
          <w:t>»</w:t>
        </w:r>
        <w:r w:rsidRPr="00772EF4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772EF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34CA4" w:rsidRPr="00772EF4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F4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 w:rsidR="00B773A5" w:rsidRPr="00772EF4">
        <w:rPr>
          <w:rFonts w:ascii="Times New Roman" w:hAnsi="Times New Roman" w:cs="Times New Roman"/>
          <w:sz w:val="28"/>
          <w:szCs w:val="28"/>
        </w:rPr>
        <w:t>«</w:t>
      </w:r>
      <w:r w:rsidRPr="00772EF4">
        <w:rPr>
          <w:rFonts w:ascii="Times New Roman" w:hAnsi="Times New Roman" w:cs="Times New Roman"/>
          <w:sz w:val="28"/>
          <w:szCs w:val="28"/>
        </w:rPr>
        <w:t>Интернет</w:t>
      </w:r>
      <w:r w:rsidR="00B773A5" w:rsidRPr="00772EF4">
        <w:rPr>
          <w:rFonts w:ascii="Times New Roman" w:hAnsi="Times New Roman" w:cs="Times New Roman"/>
          <w:sz w:val="28"/>
          <w:szCs w:val="28"/>
        </w:rPr>
        <w:t>»</w:t>
      </w:r>
      <w:r w:rsidRPr="00772EF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согласие на обработку персональных данных (для физического лица);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0"/>
      <w:bookmarkEnd w:id="14"/>
      <w:r w:rsidRPr="00E248A5">
        <w:rPr>
          <w:rFonts w:ascii="Times New Roman" w:hAnsi="Times New Roman" w:cs="Times New Roman"/>
          <w:sz w:val="28"/>
          <w:szCs w:val="28"/>
        </w:rPr>
        <w:t>4.5.11. участник отбора вправе отозвать заявку и (при необходимости) и подать новую заявку не позднее даты окончания приема заявок, указанной в объявлении о проведении отбора. Внесение изменений в заявки осуществляется участником отбора путем подачи новой заявки взамен ранее отозванной.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Возврат заявок осуществляется Уполномоченным органом по письменному заявлению участника отбора в течение следующего рабочего дня.</w:t>
      </w:r>
    </w:p>
    <w:p w:rsidR="00634CA4" w:rsidRPr="00E248A5" w:rsidRDefault="00634CA4" w:rsidP="00634CA4">
      <w:pPr>
        <w:pStyle w:val="ConsPlusNormal"/>
        <w:jc w:val="both"/>
        <w:rPr>
          <w:highlight w:val="yellow"/>
        </w:rPr>
      </w:pPr>
    </w:p>
    <w:p w:rsidR="00634CA4" w:rsidRPr="00E248A5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Требования к рассмотрению и оценке заявок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5"/>
      <w:bookmarkEnd w:id="15"/>
      <w:r w:rsidRPr="00E248A5">
        <w:rPr>
          <w:rFonts w:ascii="Times New Roman" w:hAnsi="Times New Roman" w:cs="Times New Roman"/>
          <w:sz w:val="28"/>
          <w:szCs w:val="28"/>
        </w:rPr>
        <w:t>4.6. Рассмотрение и оценку заявок участников отбора осуществляет комиссия, созданная приказом Уполномоченного органа.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6"/>
      <w:bookmarkEnd w:id="16"/>
      <w:r w:rsidRPr="00E248A5">
        <w:rPr>
          <w:rFonts w:ascii="Times New Roman" w:hAnsi="Times New Roman" w:cs="Times New Roman"/>
          <w:sz w:val="28"/>
          <w:szCs w:val="28"/>
        </w:rPr>
        <w:t>4.7. Комиссия Уполномоченного органа в течение 10 (десяти) рабочих дней со дня окончания даты и времени подачи (приема) заявок участников отбора: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проверяет поступившие заявки участников отбора на предмет их соответствия установленным в объявлении о проведении отбора требованиям;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принимает решения о приеме либо отклонении заявок с отражением в протоколе заседания комиссии информации о причинах их отклонения, предусмотренных пунктом 4.8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9"/>
      <w:bookmarkEnd w:id="17"/>
      <w:r w:rsidRPr="00E248A5">
        <w:rPr>
          <w:rFonts w:ascii="Times New Roman" w:hAnsi="Times New Roman" w:cs="Times New Roman"/>
          <w:sz w:val="28"/>
          <w:szCs w:val="28"/>
        </w:rPr>
        <w:t>4.8. Информация о причинах отклонения заявок: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</w:t>
      </w:r>
      <w:hyperlink w:anchor="P62">
        <w:r w:rsidRPr="00E248A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E248A5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E248A5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установленным требованиям;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</w:t>
      </w:r>
      <w:r w:rsidRPr="00E248A5">
        <w:rPr>
          <w:rFonts w:ascii="Times New Roman" w:hAnsi="Times New Roman" w:cs="Times New Roman"/>
          <w:sz w:val="28"/>
          <w:szCs w:val="28"/>
        </w:rPr>
        <w:lastRenderedPageBreak/>
        <w:t>для подачи заявок;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подача одним участником отбора более одной заявки.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4.9. Уполномоченный орган в течение 3 (трех) рабочих дней со дня принятия решения, указанного в </w:t>
      </w:r>
      <w:hyperlink w:anchor="P186">
        <w:r w:rsidRPr="00E248A5">
          <w:rPr>
            <w:rFonts w:ascii="Times New Roman" w:hAnsi="Times New Roman" w:cs="Times New Roman"/>
            <w:sz w:val="28"/>
            <w:szCs w:val="28"/>
          </w:rPr>
          <w:t>пункте 4.7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размещает в государственной информационной системе, а также на официальном сайте муниципального образования город Бийск </w:t>
      </w:r>
      <w:hyperlink r:id="rId22">
        <w:r w:rsidRPr="00E248A5">
          <w:rPr>
            <w:rFonts w:ascii="Times New Roman" w:hAnsi="Times New Roman" w:cs="Times New Roman"/>
            <w:sz w:val="28"/>
            <w:szCs w:val="28"/>
          </w:rPr>
          <w:t>www.biysk22.ru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6260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Интернет</w:t>
      </w:r>
      <w:r w:rsidR="0036260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сведения: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4.10. Возврат заявок на доработку осуществляется Уполномоченным органом согласно </w:t>
      </w:r>
      <w:hyperlink w:anchor="P180">
        <w:r w:rsidRPr="00E248A5">
          <w:rPr>
            <w:rFonts w:ascii="Times New Roman" w:hAnsi="Times New Roman" w:cs="Times New Roman"/>
            <w:sz w:val="28"/>
            <w:szCs w:val="28"/>
          </w:rPr>
          <w:t>пункту 4.5.11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4.11. Отклонение заявок по причинам, указанным в </w:t>
      </w:r>
      <w:hyperlink w:anchor="P189">
        <w:r w:rsidRPr="00E248A5">
          <w:rPr>
            <w:rFonts w:ascii="Times New Roman" w:hAnsi="Times New Roman" w:cs="Times New Roman"/>
            <w:sz w:val="28"/>
            <w:szCs w:val="28"/>
          </w:rPr>
          <w:t>пункте 4.8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 комиссии Уполномоченного органа (</w:t>
      </w:r>
      <w:hyperlink w:anchor="P185">
        <w:r w:rsidRPr="00E248A5">
          <w:rPr>
            <w:rFonts w:ascii="Times New Roman" w:hAnsi="Times New Roman" w:cs="Times New Roman"/>
            <w:sz w:val="28"/>
            <w:szCs w:val="28"/>
          </w:rPr>
          <w:t>п. 4.6</w:t>
        </w:r>
      </w:hyperlink>
      <w:r w:rsidRPr="00E248A5">
        <w:rPr>
          <w:rFonts w:ascii="Times New Roman" w:hAnsi="Times New Roman" w:cs="Times New Roman"/>
          <w:sz w:val="28"/>
          <w:szCs w:val="28"/>
        </w:rPr>
        <w:t>). При подаче одним участником отбора более одной заявки отклонению подлежат все поданные данным участником отбора заявки.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4.12. В рамках отбора распределению подлежат субсидии в объеме доведенных на данные цели Уполномоченному органу лимитов бюджетных обязательств. Порядок расчета размера субсидии определен </w:t>
      </w:r>
      <w:hyperlink w:anchor="P85">
        <w:r w:rsidRPr="00E248A5">
          <w:rPr>
            <w:rFonts w:ascii="Times New Roman" w:hAnsi="Times New Roman" w:cs="Times New Roman"/>
            <w:sz w:val="28"/>
            <w:szCs w:val="28"/>
          </w:rPr>
          <w:t>пунктом 2.5.1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 Распределение субсидий между победителями отбора осуществляется согласно затратам, предусмотренным </w:t>
      </w:r>
      <w:hyperlink w:anchor="P85">
        <w:r w:rsidRPr="00E248A5">
          <w:rPr>
            <w:rFonts w:ascii="Times New Roman" w:hAnsi="Times New Roman" w:cs="Times New Roman"/>
            <w:sz w:val="28"/>
            <w:szCs w:val="28"/>
          </w:rPr>
          <w:t>пунктом 2.5.1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4.13. Разъяснение участникам отбора положений объявления о проведении отбора осуществляется Уполномоченным органом в письменном виде на основании поступившего запроса о разъяснении. Начало предоставления разъяснений - не ранее даты размещения объявления о проведении отбора (</w:t>
      </w:r>
      <w:hyperlink w:anchor="P151">
        <w:r w:rsidRPr="00E248A5">
          <w:rPr>
            <w:rFonts w:ascii="Times New Roman" w:hAnsi="Times New Roman" w:cs="Times New Roman"/>
            <w:sz w:val="28"/>
            <w:szCs w:val="28"/>
          </w:rPr>
          <w:t>пункт 4.4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Положения), окончание предоставления разъяснений </w:t>
      </w:r>
      <w:r w:rsidR="00172D6A" w:rsidRPr="00E248A5">
        <w:rPr>
          <w:rFonts w:ascii="Times New Roman" w:hAnsi="Times New Roman" w:cs="Times New Roman"/>
          <w:sz w:val="28"/>
          <w:szCs w:val="28"/>
        </w:rPr>
        <w:t>–</w:t>
      </w:r>
      <w:r w:rsidRPr="00E248A5">
        <w:rPr>
          <w:rFonts w:ascii="Times New Roman" w:hAnsi="Times New Roman" w:cs="Times New Roman"/>
          <w:sz w:val="28"/>
          <w:szCs w:val="28"/>
        </w:rPr>
        <w:t xml:space="preserve"> не позднее 3 (трех) рабочих дней до даты </w:t>
      </w:r>
      <w:proofErr w:type="gramStart"/>
      <w:r w:rsidRPr="00E248A5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</w:t>
      </w:r>
      <w:proofErr w:type="gramEnd"/>
      <w:r w:rsidRPr="00E248A5">
        <w:rPr>
          <w:rFonts w:ascii="Times New Roman" w:hAnsi="Times New Roman" w:cs="Times New Roman"/>
          <w:sz w:val="28"/>
          <w:szCs w:val="28"/>
        </w:rPr>
        <w:t>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4.14. Срок, в течение которого победитель (победители) отбора должен подписать соглашение, и условия признания победителя (победителей) отбора уклонившимся от заключения Соглашения установлены </w:t>
      </w:r>
      <w:hyperlink w:anchor="P93">
        <w:r w:rsidRPr="00E248A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4.16. Протокол подведения итогов отбора размещается Уполномоченным органом в государственной информационной системе, а также на официальном сайте муниципального образования город Бийск </w:t>
      </w:r>
      <w:hyperlink r:id="rId23">
        <w:r w:rsidRPr="00E248A5">
          <w:rPr>
            <w:rFonts w:ascii="Times New Roman" w:hAnsi="Times New Roman" w:cs="Times New Roman"/>
            <w:sz w:val="28"/>
            <w:szCs w:val="28"/>
          </w:rPr>
          <w:t>www.biysk22.ru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6260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Интернет</w:t>
      </w:r>
      <w:r w:rsidR="0036260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в срок не позднее 14-го календарного дня, следующего за днем определения победителя отбора.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4.17. Требования к участникам отбора определены </w:t>
      </w:r>
      <w:hyperlink w:anchor="P62">
        <w:r w:rsidRPr="00E248A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248A5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требования к документам, подтверждающим соответствие участника отбора указанным требованиям, определены </w:t>
      </w:r>
      <w:hyperlink w:anchor="P170">
        <w:r w:rsidRPr="00E248A5">
          <w:rPr>
            <w:rFonts w:ascii="Times New Roman" w:hAnsi="Times New Roman" w:cs="Times New Roman"/>
            <w:sz w:val="28"/>
            <w:szCs w:val="28"/>
          </w:rPr>
          <w:t>пунктом 4.5.10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4.18. Категории Получателей субсидий определены </w:t>
      </w:r>
      <w:hyperlink w:anchor="P169">
        <w:r w:rsidRPr="00E248A5">
          <w:rPr>
            <w:rFonts w:ascii="Times New Roman" w:hAnsi="Times New Roman" w:cs="Times New Roman"/>
            <w:sz w:val="28"/>
            <w:szCs w:val="28"/>
          </w:rPr>
          <w:t>пунктом 4.5.9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 Критерии отбора Получателей субсидий определены </w:t>
      </w:r>
      <w:hyperlink w:anchor="P162">
        <w:r w:rsidRPr="00E248A5">
          <w:rPr>
            <w:rFonts w:ascii="Times New Roman" w:hAnsi="Times New Roman" w:cs="Times New Roman"/>
            <w:sz w:val="28"/>
            <w:szCs w:val="28"/>
          </w:rPr>
          <w:t>пунктом 4.5.8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4.19. Порядок формирования и подачи участниками отбора заявок, внесения в них изменений предусмотрены </w:t>
      </w:r>
      <w:hyperlink w:anchor="P170">
        <w:r w:rsidRPr="00E248A5">
          <w:rPr>
            <w:rFonts w:ascii="Times New Roman" w:hAnsi="Times New Roman" w:cs="Times New Roman"/>
            <w:sz w:val="28"/>
            <w:szCs w:val="28"/>
          </w:rPr>
          <w:t>пунктами 4.5.10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0">
        <w:r w:rsidRPr="00E248A5">
          <w:rPr>
            <w:rFonts w:ascii="Times New Roman" w:hAnsi="Times New Roman" w:cs="Times New Roman"/>
            <w:sz w:val="28"/>
            <w:szCs w:val="28"/>
          </w:rPr>
          <w:t>4.5.11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4.20. Порядок рассмотрения и оценки заявок Уполномоченным органом определен </w:t>
      </w:r>
      <w:hyperlink w:anchor="P186">
        <w:r w:rsidRPr="00E248A5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4.21. Отмена проведения отбора Уполномоченным органом возможна при отзыве доведенных до него лимитов бюджетных обязательств на предоставление субсидии. Отмена осуществляется путем размещения информации об этом в государственной информационной системе, а также на официальном сайте муниципального образования город Бийск </w:t>
      </w:r>
      <w:hyperlink r:id="rId24">
        <w:r w:rsidRPr="00E248A5">
          <w:rPr>
            <w:rFonts w:ascii="Times New Roman" w:hAnsi="Times New Roman" w:cs="Times New Roman"/>
            <w:sz w:val="28"/>
            <w:szCs w:val="28"/>
          </w:rPr>
          <w:t>www.biysk22.ru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6260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Интернет</w:t>
      </w:r>
      <w:r w:rsidR="0036260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4.22. Отбор признается Уполномоченным органом несостоявшимся в случае отсутствия заявок участников отбора, соответствующих установленным настоящим Положением требованиям. Соглашение по итогам отбора заключается с победителем отбора.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E248A5" w:rsidRDefault="00634CA4" w:rsidP="00634C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5. Особенности обеспечения проведения отбора в системе</w:t>
      </w:r>
    </w:p>
    <w:p w:rsidR="00634CA4" w:rsidRPr="00E248A5" w:rsidRDefault="00362607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«</w:t>
      </w:r>
      <w:r w:rsidR="00634CA4" w:rsidRPr="00E248A5">
        <w:rPr>
          <w:rFonts w:ascii="Times New Roman" w:hAnsi="Times New Roman" w:cs="Times New Roman"/>
          <w:b w:val="0"/>
          <w:sz w:val="28"/>
          <w:szCs w:val="28"/>
        </w:rPr>
        <w:t>Электронный бюджет</w:t>
      </w:r>
      <w:r w:rsidRPr="00E248A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E248A5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Определение порядка взаимодействия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5.1. Обеспечение доступа к системе </w:t>
      </w:r>
      <w:r w:rsidR="0036260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6260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</w:t>
      </w:r>
      <w:r w:rsidR="007A246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E248A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248A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A246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, взаимодействие Уполномоченного органа с участниками отбора осуществляются в порядке, установленном для пользователей указанной информационной системы.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248A5">
        <w:rPr>
          <w:rFonts w:ascii="Times New Roman" w:hAnsi="Times New Roman" w:cs="Times New Roman"/>
          <w:sz w:val="28"/>
          <w:szCs w:val="28"/>
        </w:rPr>
        <w:t xml:space="preserve">Установлен запрет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anchor="P62">
        <w:r w:rsidRPr="00E248A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proofErr w:type="gramEnd"/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5.3. При наличии технической возможности проверка участника отбора на соответствие требованиям, определенным </w:t>
      </w:r>
      <w:hyperlink w:anchor="P62">
        <w:r w:rsidRPr="00E248A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48A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автоматически в системе </w:t>
      </w:r>
      <w:r w:rsidR="0036260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6260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lastRenderedPageBreak/>
        <w:t xml:space="preserve">5.4. В случае отсутствия технической возможности осуществления автоматической проверки в системе </w:t>
      </w:r>
      <w:r w:rsidR="00362607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62607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подтверждение соответствия участника отбора установленным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997CA5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.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E248A5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Определение порядка формирования и подачи участниками отбора</w:t>
      </w:r>
    </w:p>
    <w:p w:rsidR="00634CA4" w:rsidRPr="00E248A5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заявок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5.5. Участники отбора осуществляют формирование заявок в электронной форме посредством заполнения соответствующих экранных форм веб-интерфейса системы </w:t>
      </w:r>
      <w:r w:rsidR="00997CA5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="00997CA5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5.6. Подписание заявки участника отбора осуществляется: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997CA5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E248A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248A5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(для физических лиц).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5.7. Соответствие участника отбора установленным требованиям определяется по состоянию на даты рассмотрения заявки и заключения Соглашения.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997CA5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.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E248A5" w:rsidRDefault="00634CA4" w:rsidP="00634C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Определение порядка рассмотрения и оценки заявок,</w:t>
      </w:r>
    </w:p>
    <w:p w:rsidR="00634CA4" w:rsidRPr="00E248A5" w:rsidRDefault="00634CA4" w:rsidP="00634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48A5">
        <w:rPr>
          <w:rFonts w:ascii="Times New Roman" w:hAnsi="Times New Roman" w:cs="Times New Roman"/>
          <w:b w:val="0"/>
          <w:sz w:val="28"/>
          <w:szCs w:val="28"/>
        </w:rPr>
        <w:t>а также определение победителей отбора</w:t>
      </w:r>
    </w:p>
    <w:p w:rsidR="00634CA4" w:rsidRPr="00E248A5" w:rsidRDefault="00634CA4" w:rsidP="00634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5.8. Уполномоченному органу, а также комиссии открывается доступ в системе </w:t>
      </w:r>
      <w:r w:rsidR="00997CA5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Уполномоченного органа (уполномоченного им лица)</w:t>
      </w:r>
      <w:r w:rsidR="00997CA5" w:rsidRPr="00E248A5">
        <w:rPr>
          <w:rFonts w:ascii="Times New Roman" w:hAnsi="Times New Roman" w:cs="Times New Roman"/>
          <w:sz w:val="28"/>
          <w:szCs w:val="28"/>
        </w:rPr>
        <w:t xml:space="preserve"> или членов комиссии в системе 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97CA5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, а также размещение указанного протокола на едином портале осуществляется не позднее 1-го рабочего дня, следующего за днем его подписания.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8A5">
        <w:rPr>
          <w:rFonts w:ascii="Times New Roman" w:hAnsi="Times New Roman" w:cs="Times New Roman"/>
          <w:sz w:val="28"/>
          <w:szCs w:val="28"/>
        </w:rPr>
        <w:t xml:space="preserve"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Уполномоченного органа </w:t>
      </w:r>
      <w:r w:rsidRPr="00E248A5">
        <w:rPr>
          <w:rFonts w:ascii="Times New Roman" w:hAnsi="Times New Roman" w:cs="Times New Roman"/>
          <w:sz w:val="28"/>
          <w:szCs w:val="28"/>
        </w:rPr>
        <w:lastRenderedPageBreak/>
        <w:t>(уполномоченного им лица)</w:t>
      </w:r>
      <w:r w:rsidR="00334EEF" w:rsidRPr="00E248A5">
        <w:rPr>
          <w:rFonts w:ascii="Times New Roman" w:hAnsi="Times New Roman" w:cs="Times New Roman"/>
          <w:sz w:val="28"/>
          <w:szCs w:val="28"/>
        </w:rPr>
        <w:t xml:space="preserve"> или членов комиссии в системе 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34EEF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, а также размещение указанного протокола на едином портале осуществляется не позднее 1-го рабочего дня, следующего за днем его подписания.</w:t>
      </w:r>
      <w:proofErr w:type="gramEnd"/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>5.9. Ранжирование поступивших заявок осуществляется исходя из очередности их поступления Уполномоченному органу.</w:t>
      </w:r>
    </w:p>
    <w:p w:rsidR="00634CA4" w:rsidRPr="00E248A5" w:rsidRDefault="00634CA4" w:rsidP="00231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8A5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E248A5">
        <w:rPr>
          <w:rFonts w:ascii="Times New Roman" w:hAnsi="Times New Roman" w:cs="Times New Roman"/>
          <w:sz w:val="28"/>
          <w:szCs w:val="28"/>
        </w:rPr>
        <w:t xml:space="preserve">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Уполномоченного органа (уполномоченного им лица) или членов комиссии в системе </w:t>
      </w:r>
      <w:r w:rsidR="00334EEF" w:rsidRPr="00E248A5">
        <w:rPr>
          <w:rFonts w:ascii="Times New Roman" w:hAnsi="Times New Roman" w:cs="Times New Roman"/>
          <w:sz w:val="28"/>
          <w:szCs w:val="28"/>
        </w:rPr>
        <w:t>«</w:t>
      </w:r>
      <w:r w:rsidRPr="00E248A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34EEF" w:rsidRPr="00E248A5">
        <w:rPr>
          <w:rFonts w:ascii="Times New Roman" w:hAnsi="Times New Roman" w:cs="Times New Roman"/>
          <w:sz w:val="28"/>
          <w:szCs w:val="28"/>
        </w:rPr>
        <w:t>»</w:t>
      </w:r>
      <w:r w:rsidRPr="00E248A5">
        <w:rPr>
          <w:rFonts w:ascii="Times New Roman" w:hAnsi="Times New Roman" w:cs="Times New Roman"/>
          <w:sz w:val="28"/>
          <w:szCs w:val="28"/>
        </w:rPr>
        <w:t>, а также размещение указанного протокола на едином портале не позднее 1-го рабочего дня, следующего за днем его подписания, осуществляются автоматически.</w:t>
      </w:r>
      <w:proofErr w:type="gramEnd"/>
    </w:p>
    <w:p w:rsidR="004876E3" w:rsidRDefault="004876E3" w:rsidP="00231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15D" w:rsidRDefault="005D615D" w:rsidP="00231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15D" w:rsidRPr="00E248A5" w:rsidRDefault="005D615D" w:rsidP="00231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3EE" w:rsidRPr="00E248A5" w:rsidRDefault="002D3063" w:rsidP="00231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3063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F15AB1" w:rsidRPr="00E248A5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</w:r>
      <w:r w:rsidR="00F15AB1" w:rsidRPr="00E248A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D65BE" w:rsidRPr="00E248A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8" w:name="_GoBack"/>
      <w:bookmarkEnd w:id="18"/>
    </w:p>
    <w:sectPr w:rsidR="009C03EE" w:rsidRPr="00E248A5" w:rsidSect="007920C9">
      <w:headerReference w:type="default" r:id="rId25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AA" w:rsidRDefault="002A40AA" w:rsidP="00120BA3">
      <w:r>
        <w:separator/>
      </w:r>
    </w:p>
  </w:endnote>
  <w:endnote w:type="continuationSeparator" w:id="0">
    <w:p w:rsidR="002A40AA" w:rsidRDefault="002A40AA" w:rsidP="001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AA" w:rsidRDefault="002A40AA" w:rsidP="00120BA3">
      <w:r>
        <w:separator/>
      </w:r>
    </w:p>
  </w:footnote>
  <w:footnote w:type="continuationSeparator" w:id="0">
    <w:p w:rsidR="002A40AA" w:rsidRDefault="002A40AA" w:rsidP="0012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40474"/>
      <w:docPartObj>
        <w:docPartGallery w:val="Page Numbers (Top of Page)"/>
        <w:docPartUnique/>
      </w:docPartObj>
    </w:sdtPr>
    <w:sdtEndPr/>
    <w:sdtContent>
      <w:p w:rsidR="005E6F3C" w:rsidRDefault="005E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A21">
          <w:rPr>
            <w:noProof/>
          </w:rPr>
          <w:t>2</w:t>
        </w:r>
        <w:r>
          <w:fldChar w:fldCharType="end"/>
        </w:r>
      </w:p>
    </w:sdtContent>
  </w:sdt>
  <w:p w:rsidR="005E6F3C" w:rsidRDefault="005E6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7"/>
    <w:rsid w:val="00016385"/>
    <w:rsid w:val="00020202"/>
    <w:rsid w:val="0002236B"/>
    <w:rsid w:val="00032414"/>
    <w:rsid w:val="000332AE"/>
    <w:rsid w:val="00037A21"/>
    <w:rsid w:val="0004037F"/>
    <w:rsid w:val="00045129"/>
    <w:rsid w:val="000576BD"/>
    <w:rsid w:val="00060297"/>
    <w:rsid w:val="000857E2"/>
    <w:rsid w:val="0008595E"/>
    <w:rsid w:val="0008702E"/>
    <w:rsid w:val="00093267"/>
    <w:rsid w:val="000936FD"/>
    <w:rsid w:val="000A334F"/>
    <w:rsid w:val="000C0527"/>
    <w:rsid w:val="000C0853"/>
    <w:rsid w:val="000D0F6A"/>
    <w:rsid w:val="000E076E"/>
    <w:rsid w:val="000E3246"/>
    <w:rsid w:val="000F0405"/>
    <w:rsid w:val="00110530"/>
    <w:rsid w:val="00120BA3"/>
    <w:rsid w:val="00160674"/>
    <w:rsid w:val="00172D6A"/>
    <w:rsid w:val="00174C2A"/>
    <w:rsid w:val="00196D8F"/>
    <w:rsid w:val="001B44AA"/>
    <w:rsid w:val="001B4DD2"/>
    <w:rsid w:val="001D78B5"/>
    <w:rsid w:val="001E2CEE"/>
    <w:rsid w:val="001F3E25"/>
    <w:rsid w:val="00221A18"/>
    <w:rsid w:val="0023159F"/>
    <w:rsid w:val="0029016A"/>
    <w:rsid w:val="002A02C4"/>
    <w:rsid w:val="002A40AA"/>
    <w:rsid w:val="002A5813"/>
    <w:rsid w:val="002D3063"/>
    <w:rsid w:val="002F4F39"/>
    <w:rsid w:val="003165CE"/>
    <w:rsid w:val="00334EEF"/>
    <w:rsid w:val="003455D3"/>
    <w:rsid w:val="00345B4B"/>
    <w:rsid w:val="00350D50"/>
    <w:rsid w:val="00354250"/>
    <w:rsid w:val="00357890"/>
    <w:rsid w:val="00362607"/>
    <w:rsid w:val="00381547"/>
    <w:rsid w:val="003A1D99"/>
    <w:rsid w:val="003A23C6"/>
    <w:rsid w:val="003B0AA9"/>
    <w:rsid w:val="003B5EF5"/>
    <w:rsid w:val="003C4C04"/>
    <w:rsid w:val="003E30C5"/>
    <w:rsid w:val="003F2DBE"/>
    <w:rsid w:val="00400B1B"/>
    <w:rsid w:val="00431453"/>
    <w:rsid w:val="004367C9"/>
    <w:rsid w:val="004876E3"/>
    <w:rsid w:val="00492FA5"/>
    <w:rsid w:val="004D332D"/>
    <w:rsid w:val="004D65BE"/>
    <w:rsid w:val="004E5723"/>
    <w:rsid w:val="004F7ECD"/>
    <w:rsid w:val="0050186F"/>
    <w:rsid w:val="00551C51"/>
    <w:rsid w:val="0056314F"/>
    <w:rsid w:val="005A6E03"/>
    <w:rsid w:val="005C7C30"/>
    <w:rsid w:val="005D615D"/>
    <w:rsid w:val="005E6F3C"/>
    <w:rsid w:val="00610F42"/>
    <w:rsid w:val="0063292E"/>
    <w:rsid w:val="00634CA4"/>
    <w:rsid w:val="00644312"/>
    <w:rsid w:val="00646360"/>
    <w:rsid w:val="00661727"/>
    <w:rsid w:val="0067244F"/>
    <w:rsid w:val="00686CAF"/>
    <w:rsid w:val="006B3A73"/>
    <w:rsid w:val="006D6D60"/>
    <w:rsid w:val="006E5381"/>
    <w:rsid w:val="00701DFD"/>
    <w:rsid w:val="0070739C"/>
    <w:rsid w:val="007124B2"/>
    <w:rsid w:val="007451C4"/>
    <w:rsid w:val="007539CE"/>
    <w:rsid w:val="0076293F"/>
    <w:rsid w:val="00772EF4"/>
    <w:rsid w:val="00782EB9"/>
    <w:rsid w:val="007920C9"/>
    <w:rsid w:val="00794CF2"/>
    <w:rsid w:val="007966CC"/>
    <w:rsid w:val="007A2467"/>
    <w:rsid w:val="007A56D9"/>
    <w:rsid w:val="007C21A4"/>
    <w:rsid w:val="007C615C"/>
    <w:rsid w:val="00823A9C"/>
    <w:rsid w:val="0083067A"/>
    <w:rsid w:val="008319C4"/>
    <w:rsid w:val="0084572D"/>
    <w:rsid w:val="0086685D"/>
    <w:rsid w:val="00871F6E"/>
    <w:rsid w:val="00892908"/>
    <w:rsid w:val="00892F4A"/>
    <w:rsid w:val="008965C2"/>
    <w:rsid w:val="008B1822"/>
    <w:rsid w:val="008E7656"/>
    <w:rsid w:val="008F3365"/>
    <w:rsid w:val="00900A5E"/>
    <w:rsid w:val="00924DC7"/>
    <w:rsid w:val="00932AF5"/>
    <w:rsid w:val="00941A97"/>
    <w:rsid w:val="00943B5D"/>
    <w:rsid w:val="00971277"/>
    <w:rsid w:val="0098456E"/>
    <w:rsid w:val="009875E9"/>
    <w:rsid w:val="00997CA5"/>
    <w:rsid w:val="009C03EE"/>
    <w:rsid w:val="009E607A"/>
    <w:rsid w:val="00A26837"/>
    <w:rsid w:val="00A34414"/>
    <w:rsid w:val="00A82D2F"/>
    <w:rsid w:val="00A853B7"/>
    <w:rsid w:val="00AC197F"/>
    <w:rsid w:val="00AC4493"/>
    <w:rsid w:val="00AC615C"/>
    <w:rsid w:val="00AD7E2E"/>
    <w:rsid w:val="00B44B77"/>
    <w:rsid w:val="00B44BC5"/>
    <w:rsid w:val="00B53361"/>
    <w:rsid w:val="00B64E48"/>
    <w:rsid w:val="00B666F3"/>
    <w:rsid w:val="00B773A5"/>
    <w:rsid w:val="00B83784"/>
    <w:rsid w:val="00B84F2E"/>
    <w:rsid w:val="00BA7701"/>
    <w:rsid w:val="00BB3B11"/>
    <w:rsid w:val="00BC0B76"/>
    <w:rsid w:val="00BE245D"/>
    <w:rsid w:val="00BE333B"/>
    <w:rsid w:val="00C00C28"/>
    <w:rsid w:val="00C407BD"/>
    <w:rsid w:val="00C507D2"/>
    <w:rsid w:val="00C6074E"/>
    <w:rsid w:val="00C92CBC"/>
    <w:rsid w:val="00CA3275"/>
    <w:rsid w:val="00CB52E7"/>
    <w:rsid w:val="00CD3686"/>
    <w:rsid w:val="00CE27E5"/>
    <w:rsid w:val="00CF047A"/>
    <w:rsid w:val="00CF36C9"/>
    <w:rsid w:val="00D206F1"/>
    <w:rsid w:val="00D21A39"/>
    <w:rsid w:val="00D53B50"/>
    <w:rsid w:val="00D61442"/>
    <w:rsid w:val="00D66626"/>
    <w:rsid w:val="00D764CB"/>
    <w:rsid w:val="00D90078"/>
    <w:rsid w:val="00DB2277"/>
    <w:rsid w:val="00DC0178"/>
    <w:rsid w:val="00DE5F9F"/>
    <w:rsid w:val="00E0523C"/>
    <w:rsid w:val="00E05819"/>
    <w:rsid w:val="00E231CA"/>
    <w:rsid w:val="00E248A5"/>
    <w:rsid w:val="00E51D84"/>
    <w:rsid w:val="00E8428C"/>
    <w:rsid w:val="00EB0E2C"/>
    <w:rsid w:val="00EC5FF4"/>
    <w:rsid w:val="00EE7CB5"/>
    <w:rsid w:val="00EF0312"/>
    <w:rsid w:val="00F01804"/>
    <w:rsid w:val="00F15AB1"/>
    <w:rsid w:val="00F22E2B"/>
    <w:rsid w:val="00F2696D"/>
    <w:rsid w:val="00F32BAE"/>
    <w:rsid w:val="00F37F4C"/>
    <w:rsid w:val="00F427CC"/>
    <w:rsid w:val="00F6704D"/>
    <w:rsid w:val="00F71AD7"/>
    <w:rsid w:val="00F77652"/>
    <w:rsid w:val="00FA4A0F"/>
    <w:rsid w:val="00FB00C4"/>
    <w:rsid w:val="00FB5BFE"/>
    <w:rsid w:val="00FB7EC4"/>
    <w:rsid w:val="00FC38F7"/>
    <w:rsid w:val="00FC799E"/>
    <w:rsid w:val="00FD4EFF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103395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480810&amp;dst=370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\\files\&#1044;&#1086;&#1082;&#1091;&#1084;&#1077;&#1085;&#1090;&#1099;\&#1054;&#1073;&#1097;&#1080;&#1077;%20&#1076;&#1086;&#1082;&#1091;&#1084;&#1077;&#1085;&#1090;&#1099;\&#1054;&#1090;&#1076;&#1077;&#1083;%20&#1101;&#1085;&#1077;&#1088;&#1075;&#1077;&#1090;&#1080;&#1082;&#1080;%20&#1090;&#1088;&#1072;&#1085;&#1089;&#1087;&#1086;&#1088;&#1090;&#1072;%20&#1080;%20&#1089;&#1074;&#1103;&#1079;&#1080;\&#1065;&#1077;&#1090;&#1080;&#1085;&#1080;&#1085;&#1072;\&#1055;&#1054;&#1051;&#1054;&#1046;&#1045;&#1053;&#1048;&#1045;%20&#1057;&#1059;&#1041;&#1057;&#1048;&#1044;&#1048;&#1048;\&#1057;&#1091;&#1073;&#1089;&#1080;&#1076;&#1080;&#1080;%20&#1090;&#1088;&#1072;&#1085;&#1089;&#1087;&#1086;&#1088;&#1090;\www.biysk22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s://login.consultant.ru/link/?req=doc&amp;base=LAW&amp;n=480810&amp;dst=7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24" Type="http://schemas.openxmlformats.org/officeDocument/2006/relationships/hyperlink" Target="file:///\\files\&#1044;&#1086;&#1082;&#1091;&#1084;&#1077;&#1085;&#1090;&#1099;\&#1054;&#1073;&#1097;&#1080;&#1077;%20&#1076;&#1086;&#1082;&#1091;&#1084;&#1077;&#1085;&#1090;&#1099;\&#1054;&#1090;&#1076;&#1077;&#1083;%20&#1101;&#1085;&#1077;&#1088;&#1075;&#1077;&#1090;&#1080;&#1082;&#1080;%20&#1090;&#1088;&#1072;&#1085;&#1089;&#1087;&#1086;&#1088;&#1090;&#1072;%20&#1080;%20&#1089;&#1074;&#1103;&#1079;&#1080;\&#1065;&#1077;&#1090;&#1080;&#1085;&#1080;&#1085;&#1072;\&#1055;&#1054;&#1051;&#1054;&#1046;&#1045;&#1053;&#1048;&#1045;%20&#1057;&#1059;&#1041;&#1057;&#1048;&#1044;&#1048;&#1048;\&#1057;&#1091;&#1073;&#1089;&#1080;&#1076;&#1080;&#1080;%20&#1090;&#1088;&#1072;&#1085;&#1089;&#1087;&#1086;&#1088;&#1090;\www.biysk22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file:///\\files\&#1044;&#1086;&#1082;&#1091;&#1084;&#1077;&#1085;&#1090;&#1099;\&#1054;&#1073;&#1097;&#1080;&#1077;%20&#1076;&#1086;&#1082;&#1091;&#1084;&#1077;&#1085;&#1090;&#1099;\&#1054;&#1090;&#1076;&#1077;&#1083;%20&#1101;&#1085;&#1077;&#1088;&#1075;&#1077;&#1090;&#1080;&#1082;&#1080;%20&#1090;&#1088;&#1072;&#1085;&#1089;&#1087;&#1086;&#1088;&#1090;&#1072;%20&#1080;%20&#1089;&#1074;&#1103;&#1079;&#1080;\&#1065;&#1077;&#1090;&#1080;&#1085;&#1080;&#1085;&#1072;\&#1055;&#1054;&#1051;&#1054;&#1046;&#1045;&#1053;&#1048;&#1045;%20&#1057;&#1059;&#1041;&#1057;&#1048;&#1044;&#1048;&#1048;\&#1057;&#1091;&#1073;&#1089;&#1080;&#1076;&#1080;&#1080;%20&#1090;&#1088;&#1072;&#1085;&#1089;&#1087;&#1086;&#1088;&#1090;\www.biysk22.ru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8081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image" Target="media/image3.wmf"/><Relationship Id="rId22" Type="http://schemas.openxmlformats.org/officeDocument/2006/relationships/hyperlink" Target="file:///\\files\&#1044;&#1086;&#1082;&#1091;&#1084;&#1077;&#1085;&#1090;&#1099;\&#1054;&#1073;&#1097;&#1080;&#1077;%20&#1076;&#1086;&#1082;&#1091;&#1084;&#1077;&#1085;&#1090;&#1099;\&#1054;&#1090;&#1076;&#1077;&#1083;%20&#1101;&#1085;&#1077;&#1088;&#1075;&#1077;&#1090;&#1080;&#1082;&#1080;%20&#1090;&#1088;&#1072;&#1085;&#1089;&#1087;&#1086;&#1088;&#1090;&#1072;%20&#1080;%20&#1089;&#1074;&#1103;&#1079;&#1080;\&#1065;&#1077;&#1090;&#1080;&#1085;&#1080;&#1085;&#1072;\&#1055;&#1054;&#1051;&#1054;&#1046;&#1045;&#1053;&#1048;&#1045;%20&#1057;&#1059;&#1041;&#1057;&#1048;&#1044;&#1048;&#1048;\&#1057;&#1091;&#1073;&#1089;&#1080;&#1076;&#1080;&#1080;%20&#1090;&#1088;&#1072;&#1085;&#1089;&#1087;&#1086;&#1088;&#1090;\www.biysk22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BD17-B0FA-4EE6-AA43-F699CBC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3</cp:revision>
  <cp:lastPrinted>2024-08-28T04:48:00Z</cp:lastPrinted>
  <dcterms:created xsi:type="dcterms:W3CDTF">2024-08-29T07:41:00Z</dcterms:created>
  <dcterms:modified xsi:type="dcterms:W3CDTF">2024-08-29T07:47:00Z</dcterms:modified>
</cp:coreProperties>
</file>